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88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59.xml" ContentType="application/vnd.ms-office.activeX+xml"/>
  <Override PartName="/word/activeX/activeX68.xml" ContentType="application/vnd.ms-office.activeX+xml"/>
  <Override PartName="/word/activeX/activeX77.xml" ContentType="application/vnd.ms-office.activeX+xml"/>
  <Override PartName="/word/activeX/activeX86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57.xml" ContentType="application/vnd.ms-office.activeX+xml"/>
  <Override PartName="/word/activeX/activeX66.xml" ContentType="application/vnd.ms-office.activeX+xml"/>
  <Override PartName="/word/activeX/activeX75.xml" ContentType="application/vnd.ms-office.activeX+xml"/>
  <Override PartName="/word/activeX/activeX8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82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89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87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85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83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81.xml" ContentType="application/vnd.ms-office.activeX+xml"/>
  <Override PartName="/word/activeX/activeX90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activeX/activeX79.xml" ContentType="application/vnd.ms-office.activeX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76"/>
        <w:gridCol w:w="5558"/>
      </w:tblGrid>
      <w:tr w:rsidR="00AB61F3" w:rsidRPr="00AB61F3" w:rsidTr="00AB61F3">
        <w:tc>
          <w:tcPr>
            <w:tcW w:w="0" w:type="auto"/>
            <w:shd w:val="clear" w:color="auto" w:fill="auto"/>
            <w:vAlign w:val="center"/>
            <w:hideMark/>
          </w:tcPr>
          <w:p w:rsidR="00AB61F3" w:rsidRPr="00AB61F3" w:rsidRDefault="00AB61F3" w:rsidP="00AB61F3">
            <w:pPr>
              <w:spacing w:after="152" w:line="168" w:lineRule="atLeast"/>
              <w:jc w:val="center"/>
              <w:rPr>
                <w:rFonts w:ascii="Helvetica" w:eastAsia="Times New Roman" w:hAnsi="Helvetica" w:cs="Helvetica"/>
                <w:b/>
                <w:bCs/>
                <w:color w:val="53565A"/>
                <w:sz w:val="11"/>
                <w:szCs w:val="11"/>
                <w:lang w:eastAsia="es-ES"/>
              </w:rPr>
            </w:pPr>
            <w:r w:rsidRPr="00AB61F3">
              <w:rPr>
                <w:rFonts w:ascii="Helvetica" w:eastAsia="Times New Roman" w:hAnsi="Helvetica" w:cs="Helvetica"/>
                <w:b/>
                <w:bCs/>
                <w:color w:val="53565A"/>
                <w:sz w:val="11"/>
                <w:szCs w:val="11"/>
                <w:lang w:eastAsia="es-ES"/>
              </w:rPr>
              <w:t>Comenzado el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61F3" w:rsidRPr="00AB61F3" w:rsidRDefault="00AB61F3" w:rsidP="00AB61F3">
            <w:pPr>
              <w:spacing w:after="152" w:line="168" w:lineRule="atLeast"/>
              <w:rPr>
                <w:rFonts w:ascii="Helvetica" w:eastAsia="Times New Roman" w:hAnsi="Helvetica" w:cs="Helvetica"/>
                <w:color w:val="53565A"/>
                <w:sz w:val="11"/>
                <w:szCs w:val="11"/>
                <w:lang w:eastAsia="es-ES"/>
              </w:rPr>
            </w:pPr>
            <w:r w:rsidRPr="00AB61F3">
              <w:rPr>
                <w:rFonts w:ascii="Helvetica" w:eastAsia="Times New Roman" w:hAnsi="Helvetica" w:cs="Helvetica"/>
                <w:color w:val="53565A"/>
                <w:sz w:val="11"/>
                <w:szCs w:val="11"/>
                <w:lang w:eastAsia="es-ES"/>
              </w:rPr>
              <w:t>martes, 24 de marzo de 2020, 01:11</w:t>
            </w:r>
          </w:p>
        </w:tc>
      </w:tr>
      <w:tr w:rsidR="00AB61F3" w:rsidRPr="00AB61F3" w:rsidTr="00AB61F3">
        <w:tc>
          <w:tcPr>
            <w:tcW w:w="0" w:type="auto"/>
            <w:shd w:val="clear" w:color="auto" w:fill="auto"/>
            <w:vAlign w:val="center"/>
            <w:hideMark/>
          </w:tcPr>
          <w:p w:rsidR="00AB61F3" w:rsidRPr="00AB61F3" w:rsidRDefault="00AB61F3" w:rsidP="00AB61F3">
            <w:pPr>
              <w:spacing w:after="152" w:line="168" w:lineRule="atLeast"/>
              <w:jc w:val="center"/>
              <w:rPr>
                <w:rFonts w:ascii="Helvetica" w:eastAsia="Times New Roman" w:hAnsi="Helvetica" w:cs="Helvetica"/>
                <w:b/>
                <w:bCs/>
                <w:color w:val="53565A"/>
                <w:sz w:val="11"/>
                <w:szCs w:val="11"/>
                <w:lang w:eastAsia="es-ES"/>
              </w:rPr>
            </w:pPr>
            <w:r w:rsidRPr="00AB61F3">
              <w:rPr>
                <w:rFonts w:ascii="Helvetica" w:eastAsia="Times New Roman" w:hAnsi="Helvetica" w:cs="Helvetica"/>
                <w:b/>
                <w:bCs/>
                <w:color w:val="53565A"/>
                <w:sz w:val="11"/>
                <w:szCs w:val="11"/>
                <w:lang w:eastAsia="es-ES"/>
              </w:rPr>
              <w:t>Estado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61F3" w:rsidRPr="00AB61F3" w:rsidRDefault="00AB61F3" w:rsidP="00AB61F3">
            <w:pPr>
              <w:spacing w:after="152" w:line="168" w:lineRule="atLeast"/>
              <w:rPr>
                <w:rFonts w:ascii="Helvetica" w:eastAsia="Times New Roman" w:hAnsi="Helvetica" w:cs="Helvetica"/>
                <w:color w:val="53565A"/>
                <w:sz w:val="11"/>
                <w:szCs w:val="11"/>
                <w:lang w:eastAsia="es-ES"/>
              </w:rPr>
            </w:pPr>
            <w:r w:rsidRPr="00AB61F3">
              <w:rPr>
                <w:rFonts w:ascii="Helvetica" w:eastAsia="Times New Roman" w:hAnsi="Helvetica" w:cs="Helvetica"/>
                <w:color w:val="53565A"/>
                <w:sz w:val="11"/>
                <w:szCs w:val="11"/>
                <w:lang w:eastAsia="es-ES"/>
              </w:rPr>
              <w:t>Finalizado</w:t>
            </w:r>
          </w:p>
        </w:tc>
      </w:tr>
      <w:tr w:rsidR="00AB61F3" w:rsidRPr="00AB61F3" w:rsidTr="00AB61F3">
        <w:tc>
          <w:tcPr>
            <w:tcW w:w="0" w:type="auto"/>
            <w:shd w:val="clear" w:color="auto" w:fill="auto"/>
            <w:vAlign w:val="center"/>
            <w:hideMark/>
          </w:tcPr>
          <w:p w:rsidR="00AB61F3" w:rsidRPr="00AB61F3" w:rsidRDefault="00AB61F3" w:rsidP="00AB61F3">
            <w:pPr>
              <w:spacing w:after="152" w:line="168" w:lineRule="atLeast"/>
              <w:jc w:val="center"/>
              <w:rPr>
                <w:rFonts w:ascii="Helvetica" w:eastAsia="Times New Roman" w:hAnsi="Helvetica" w:cs="Helvetica"/>
                <w:b/>
                <w:bCs/>
                <w:color w:val="53565A"/>
                <w:sz w:val="11"/>
                <w:szCs w:val="11"/>
                <w:lang w:eastAsia="es-ES"/>
              </w:rPr>
            </w:pPr>
            <w:r w:rsidRPr="00AB61F3">
              <w:rPr>
                <w:rFonts w:ascii="Helvetica" w:eastAsia="Times New Roman" w:hAnsi="Helvetica" w:cs="Helvetica"/>
                <w:b/>
                <w:bCs/>
                <w:color w:val="53565A"/>
                <w:sz w:val="11"/>
                <w:szCs w:val="11"/>
                <w:lang w:eastAsia="es-ES"/>
              </w:rPr>
              <w:t>Finalizado en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61F3" w:rsidRPr="00AB61F3" w:rsidRDefault="00AB61F3" w:rsidP="00AB61F3">
            <w:pPr>
              <w:spacing w:after="152" w:line="168" w:lineRule="atLeast"/>
              <w:rPr>
                <w:rFonts w:ascii="Helvetica" w:eastAsia="Times New Roman" w:hAnsi="Helvetica" w:cs="Helvetica"/>
                <w:color w:val="53565A"/>
                <w:sz w:val="11"/>
                <w:szCs w:val="11"/>
                <w:lang w:eastAsia="es-ES"/>
              </w:rPr>
            </w:pPr>
            <w:r w:rsidRPr="00AB61F3">
              <w:rPr>
                <w:rFonts w:ascii="Helvetica" w:eastAsia="Times New Roman" w:hAnsi="Helvetica" w:cs="Helvetica"/>
                <w:color w:val="53565A"/>
                <w:sz w:val="11"/>
                <w:szCs w:val="11"/>
                <w:lang w:eastAsia="es-ES"/>
              </w:rPr>
              <w:t>martes, 24 de marzo de 2020, 01:14</w:t>
            </w:r>
          </w:p>
        </w:tc>
      </w:tr>
      <w:tr w:rsidR="00AB61F3" w:rsidRPr="00AB61F3" w:rsidTr="00AB61F3">
        <w:tc>
          <w:tcPr>
            <w:tcW w:w="0" w:type="auto"/>
            <w:shd w:val="clear" w:color="auto" w:fill="auto"/>
            <w:vAlign w:val="center"/>
            <w:hideMark/>
          </w:tcPr>
          <w:p w:rsidR="00AB61F3" w:rsidRPr="00AB61F3" w:rsidRDefault="00AB61F3" w:rsidP="00AB61F3">
            <w:pPr>
              <w:spacing w:after="152" w:line="168" w:lineRule="atLeast"/>
              <w:jc w:val="center"/>
              <w:rPr>
                <w:rFonts w:ascii="Helvetica" w:eastAsia="Times New Roman" w:hAnsi="Helvetica" w:cs="Helvetica"/>
                <w:b/>
                <w:bCs/>
                <w:color w:val="53565A"/>
                <w:sz w:val="11"/>
                <w:szCs w:val="11"/>
                <w:lang w:eastAsia="es-ES"/>
              </w:rPr>
            </w:pPr>
            <w:r w:rsidRPr="00AB61F3">
              <w:rPr>
                <w:rFonts w:ascii="Helvetica" w:eastAsia="Times New Roman" w:hAnsi="Helvetica" w:cs="Helvetica"/>
                <w:b/>
                <w:bCs/>
                <w:color w:val="53565A"/>
                <w:sz w:val="11"/>
                <w:szCs w:val="11"/>
                <w:lang w:eastAsia="es-ES"/>
              </w:rPr>
              <w:t>Tiempo empleado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61F3" w:rsidRPr="00AB61F3" w:rsidRDefault="00AB61F3" w:rsidP="00AB61F3">
            <w:pPr>
              <w:spacing w:after="152" w:line="168" w:lineRule="atLeast"/>
              <w:rPr>
                <w:rFonts w:ascii="Helvetica" w:eastAsia="Times New Roman" w:hAnsi="Helvetica" w:cs="Helvetica"/>
                <w:color w:val="53565A"/>
                <w:sz w:val="11"/>
                <w:szCs w:val="11"/>
                <w:lang w:eastAsia="es-ES"/>
              </w:rPr>
            </w:pPr>
            <w:r w:rsidRPr="00AB61F3">
              <w:rPr>
                <w:rFonts w:ascii="Helvetica" w:eastAsia="Times New Roman" w:hAnsi="Helvetica" w:cs="Helvetica"/>
                <w:color w:val="53565A"/>
                <w:sz w:val="11"/>
                <w:szCs w:val="11"/>
                <w:lang w:eastAsia="es-ES"/>
              </w:rPr>
              <w:t>3 minutos 14 segundos</w:t>
            </w:r>
          </w:p>
        </w:tc>
      </w:tr>
      <w:tr w:rsidR="00AB61F3" w:rsidRPr="00AB61F3" w:rsidTr="00AB61F3">
        <w:tc>
          <w:tcPr>
            <w:tcW w:w="0" w:type="auto"/>
            <w:shd w:val="clear" w:color="auto" w:fill="auto"/>
            <w:vAlign w:val="center"/>
            <w:hideMark/>
          </w:tcPr>
          <w:p w:rsidR="00AB61F3" w:rsidRPr="00AB61F3" w:rsidRDefault="00AB61F3" w:rsidP="00AB61F3">
            <w:pPr>
              <w:spacing w:after="152" w:line="168" w:lineRule="atLeast"/>
              <w:jc w:val="center"/>
              <w:rPr>
                <w:rFonts w:ascii="Helvetica" w:eastAsia="Times New Roman" w:hAnsi="Helvetica" w:cs="Helvetica"/>
                <w:b/>
                <w:bCs/>
                <w:color w:val="53565A"/>
                <w:sz w:val="11"/>
                <w:szCs w:val="11"/>
                <w:lang w:eastAsia="es-ES"/>
              </w:rPr>
            </w:pPr>
            <w:r w:rsidRPr="00AB61F3">
              <w:rPr>
                <w:rFonts w:ascii="Helvetica" w:eastAsia="Times New Roman" w:hAnsi="Helvetica" w:cs="Helvetica"/>
                <w:b/>
                <w:bCs/>
                <w:color w:val="53565A"/>
                <w:sz w:val="11"/>
                <w:szCs w:val="11"/>
                <w:lang w:eastAsia="es-ES"/>
              </w:rPr>
              <w:t>Calificación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B61F3" w:rsidRPr="00AB61F3" w:rsidRDefault="00AB61F3" w:rsidP="00AB61F3">
            <w:pPr>
              <w:spacing w:after="152" w:line="168" w:lineRule="atLeast"/>
              <w:rPr>
                <w:rFonts w:ascii="Helvetica" w:eastAsia="Times New Roman" w:hAnsi="Helvetica" w:cs="Helvetica"/>
                <w:color w:val="53565A"/>
                <w:sz w:val="11"/>
                <w:szCs w:val="11"/>
                <w:lang w:eastAsia="es-ES"/>
              </w:rPr>
            </w:pPr>
            <w:r w:rsidRPr="00AB61F3">
              <w:rPr>
                <w:rFonts w:ascii="Helvetica" w:eastAsia="Times New Roman" w:hAnsi="Helvetica" w:cs="Helvetica"/>
                <w:b/>
                <w:bCs/>
                <w:color w:val="53565A"/>
                <w:sz w:val="11"/>
                <w:szCs w:val="11"/>
                <w:lang w:eastAsia="es-ES"/>
              </w:rPr>
              <w:t>7,00</w:t>
            </w:r>
            <w:r w:rsidRPr="00AB61F3">
              <w:rPr>
                <w:rFonts w:ascii="Helvetica" w:eastAsia="Times New Roman" w:hAnsi="Helvetica" w:cs="Helvetica"/>
                <w:color w:val="53565A"/>
                <w:sz w:val="11"/>
                <w:szCs w:val="11"/>
                <w:lang w:eastAsia="es-ES"/>
              </w:rPr>
              <w:t xml:space="preserve"> de 10,00 (</w:t>
            </w:r>
            <w:r w:rsidRPr="00AB61F3">
              <w:rPr>
                <w:rFonts w:ascii="Helvetica" w:eastAsia="Times New Roman" w:hAnsi="Helvetica" w:cs="Helvetica"/>
                <w:b/>
                <w:bCs/>
                <w:color w:val="53565A"/>
                <w:sz w:val="11"/>
                <w:szCs w:val="11"/>
                <w:lang w:eastAsia="es-ES"/>
              </w:rPr>
              <w:t>70</w:t>
            </w:r>
            <w:r w:rsidRPr="00AB61F3">
              <w:rPr>
                <w:rFonts w:ascii="Helvetica" w:eastAsia="Times New Roman" w:hAnsi="Helvetica" w:cs="Helvetica"/>
                <w:color w:val="53565A"/>
                <w:sz w:val="11"/>
                <w:szCs w:val="11"/>
                <w:lang w:eastAsia="es-ES"/>
              </w:rPr>
              <w:t>%)</w:t>
            </w:r>
          </w:p>
        </w:tc>
      </w:tr>
    </w:tbl>
    <w:p w:rsidR="00AB61F3" w:rsidRPr="00AB61F3" w:rsidRDefault="00AB61F3" w:rsidP="00AB61F3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s-ES"/>
        </w:rPr>
      </w:pPr>
      <w:r w:rsidRPr="00AB61F3">
        <w:rPr>
          <w:rFonts w:ascii="Arial" w:eastAsia="Times New Roman" w:hAnsi="Arial" w:cs="Arial"/>
          <w:vanish/>
          <w:sz w:val="16"/>
          <w:szCs w:val="16"/>
          <w:lang w:eastAsia="es-ES"/>
        </w:rPr>
        <w:t>Principio del formulario</w:t>
      </w:r>
    </w:p>
    <w:p w:rsidR="00AB61F3" w:rsidRPr="00AB61F3" w:rsidRDefault="00AB61F3" w:rsidP="00AB61F3">
      <w:pPr>
        <w:spacing w:before="76" w:after="76" w:line="305" w:lineRule="atLeast"/>
        <w:outlineLvl w:val="2"/>
        <w:rPr>
          <w:rFonts w:ascii="Helvetica" w:eastAsia="Times New Roman" w:hAnsi="Helvetica" w:cs="Helvetica"/>
          <w:b/>
          <w:bCs/>
          <w:color w:val="53565A"/>
          <w:sz w:val="14"/>
          <w:szCs w:val="14"/>
          <w:lang w:eastAsia="es-ES"/>
        </w:rPr>
      </w:pPr>
      <w:r w:rsidRPr="00AB61F3">
        <w:rPr>
          <w:rFonts w:ascii="Helvetica" w:eastAsia="Times New Roman" w:hAnsi="Helvetica" w:cs="Helvetica"/>
          <w:b/>
          <w:bCs/>
          <w:color w:val="53565A"/>
          <w:sz w:val="14"/>
          <w:szCs w:val="14"/>
          <w:lang w:eastAsia="es-ES"/>
        </w:rPr>
        <w:t xml:space="preserve">Pregunta </w:t>
      </w:r>
      <w:r w:rsidRPr="00AB61F3">
        <w:rPr>
          <w:rFonts w:ascii="inherit" w:eastAsia="Times New Roman" w:hAnsi="inherit" w:cs="Helvetica"/>
          <w:b/>
          <w:bCs/>
          <w:color w:val="53565A"/>
          <w:sz w:val="14"/>
          <w:szCs w:val="14"/>
          <w:lang w:eastAsia="es-ES"/>
        </w:rPr>
        <w:t>1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Correcta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Puntúa 1,00 sobre 1,00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314" type="#_x0000_t75" style="width:1in;height:17.9pt" o:ole="">
            <v:imagedata r:id="rId4" o:title=""/>
          </v:shape>
          <w:control r:id="rId5" w:name="DefaultOcxName" w:shapeid="_x0000_i1314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313" type="#_x0000_t75" style="width:1in;height:17.9pt" o:ole="">
            <v:imagedata r:id="rId6" o:title=""/>
          </v:shape>
          <w:control r:id="rId7" w:name="DefaultOcxName1" w:shapeid="_x0000_i1313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312" type="#_x0000_t75" style="width:1in;height:17.9pt" o:ole="">
            <v:imagedata r:id="rId8" o:title=""/>
          </v:shape>
          <w:control r:id="rId9" w:name="DefaultOcxName2" w:shapeid="_x0000_i1312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311" type="#_x0000_t75" style="width:1in;height:1in" o:ole="">
            <v:imagedata r:id="rId10" o:title=""/>
          </v:shape>
          <w:control r:id="rId11" w:name="DefaultOcxName3" w:shapeid="_x0000_i1311"/>
        </w:object>
      </w:r>
      <w:r w:rsidRPr="00AB61F3">
        <w:rPr>
          <w:rFonts w:ascii="Helvetica" w:eastAsia="Times New Roman" w:hAnsi="Helvetica" w:cs="Helvetica"/>
          <w:color w:val="53565A"/>
          <w:sz w:val="11"/>
          <w:lang w:eastAsia="es-ES"/>
        </w:rPr>
        <w:t>Marcar pregunta</w:t>
      </w:r>
    </w:p>
    <w:p w:rsidR="00AB61F3" w:rsidRPr="00AB61F3" w:rsidRDefault="00AB61F3" w:rsidP="00AB61F3">
      <w:pPr>
        <w:spacing w:before="76" w:after="76" w:line="152" w:lineRule="atLeast"/>
        <w:outlineLvl w:val="3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Enunciado de la pregunta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310" type="#_x0000_t75" style="width:1in;height:17.9pt" o:ole="">
            <v:imagedata r:id="rId12" o:title=""/>
          </v:shape>
          <w:control r:id="rId13" w:name="DefaultOcxName4" w:shapeid="_x0000_i1310"/>
        </w:objec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¿A qué aspectos puede afectar la desigualdad de género?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Seleccione una: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309" type="#_x0000_t75" style="width:20.2pt;height:17.9pt" o:ole="">
            <v:imagedata r:id="rId14" o:title=""/>
          </v:shape>
          <w:control r:id="rId15" w:name="DefaultOcxName5" w:shapeid="_x0000_i1309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a. Empleo 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308" type="#_x0000_t75" style="width:20.2pt;height:17.9pt" o:ole="">
            <v:imagedata r:id="rId14" o:title=""/>
          </v:shape>
          <w:control r:id="rId16" w:name="DefaultOcxName6" w:shapeid="_x0000_i1308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b. Educación 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307" type="#_x0000_t75" style="width:20.2pt;height:17.9pt" o:ole="">
            <v:imagedata r:id="rId14" o:title=""/>
          </v:shape>
          <w:control r:id="rId17" w:name="DefaultOcxName7" w:shapeid="_x0000_i1307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c. Participación política 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306" type="#_x0000_t75" style="width:20.2pt;height:17.9pt" o:ole="">
            <v:imagedata r:id="rId18" o:title=""/>
          </v:shape>
          <w:control r:id="rId19" w:name="DefaultOcxName8" w:shapeid="_x0000_i1306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d. Todas son correctas </w: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pict>
          <v:shape id="_x0000_i1025" type="#_x0000_t75" alt="Correcta" style="width:24pt;height:24pt"/>
        </w:pict>
      </w:r>
    </w:p>
    <w:p w:rsidR="00AB61F3" w:rsidRPr="00AB61F3" w:rsidRDefault="00AB61F3" w:rsidP="00AB61F3">
      <w:pPr>
        <w:spacing w:before="76" w:after="76" w:line="152" w:lineRule="atLeast"/>
        <w:outlineLvl w:val="3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Retroalimentación</w:t>
      </w:r>
    </w:p>
    <w:p w:rsidR="00AB61F3" w:rsidRPr="00AB61F3" w:rsidRDefault="00AB61F3" w:rsidP="00AB61F3">
      <w:pPr>
        <w:spacing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La respuesta correcta es: Todas son correctas</w:t>
      </w:r>
    </w:p>
    <w:p w:rsidR="00AB61F3" w:rsidRPr="00AB61F3" w:rsidRDefault="00AB61F3" w:rsidP="00AB61F3">
      <w:pPr>
        <w:spacing w:before="76" w:after="76" w:line="305" w:lineRule="atLeast"/>
        <w:outlineLvl w:val="2"/>
        <w:rPr>
          <w:rFonts w:ascii="Helvetica" w:eastAsia="Times New Roman" w:hAnsi="Helvetica" w:cs="Helvetica"/>
          <w:b/>
          <w:bCs/>
          <w:color w:val="53565A"/>
          <w:sz w:val="14"/>
          <w:szCs w:val="14"/>
          <w:lang w:eastAsia="es-ES"/>
        </w:rPr>
      </w:pPr>
      <w:r w:rsidRPr="00AB61F3">
        <w:rPr>
          <w:rFonts w:ascii="Helvetica" w:eastAsia="Times New Roman" w:hAnsi="Helvetica" w:cs="Helvetica"/>
          <w:b/>
          <w:bCs/>
          <w:color w:val="53565A"/>
          <w:sz w:val="14"/>
          <w:szCs w:val="14"/>
          <w:lang w:eastAsia="es-ES"/>
        </w:rPr>
        <w:t xml:space="preserve">Pregunta </w:t>
      </w:r>
      <w:r w:rsidRPr="00AB61F3">
        <w:rPr>
          <w:rFonts w:ascii="inherit" w:eastAsia="Times New Roman" w:hAnsi="inherit" w:cs="Helvetica"/>
          <w:b/>
          <w:bCs/>
          <w:color w:val="53565A"/>
          <w:sz w:val="14"/>
          <w:szCs w:val="14"/>
          <w:lang w:eastAsia="es-ES"/>
        </w:rPr>
        <w:t>2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Correcta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Puntúa 1,00 sobre 1,00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305" type="#_x0000_t75" style="width:1in;height:17.9pt" o:ole="">
            <v:imagedata r:id="rId20" o:title=""/>
          </v:shape>
          <w:control r:id="rId21" w:name="DefaultOcxName9" w:shapeid="_x0000_i1305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304" type="#_x0000_t75" style="width:1in;height:17.9pt" o:ole="">
            <v:imagedata r:id="rId22" o:title=""/>
          </v:shape>
          <w:control r:id="rId23" w:name="DefaultOcxName10" w:shapeid="_x0000_i1304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303" type="#_x0000_t75" style="width:1in;height:17.9pt" o:ole="">
            <v:imagedata r:id="rId24" o:title=""/>
          </v:shape>
          <w:control r:id="rId25" w:name="DefaultOcxName11" w:shapeid="_x0000_i1303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302" type="#_x0000_t75" style="width:1in;height:1in" o:ole="">
            <v:imagedata r:id="rId10" o:title=""/>
          </v:shape>
          <w:control r:id="rId26" w:name="DefaultOcxName12" w:shapeid="_x0000_i1302"/>
        </w:object>
      </w:r>
      <w:r w:rsidRPr="00AB61F3">
        <w:rPr>
          <w:rFonts w:ascii="Helvetica" w:eastAsia="Times New Roman" w:hAnsi="Helvetica" w:cs="Helvetica"/>
          <w:color w:val="53565A"/>
          <w:sz w:val="11"/>
          <w:lang w:eastAsia="es-ES"/>
        </w:rPr>
        <w:t>Marcar pregunta</w:t>
      </w:r>
    </w:p>
    <w:p w:rsidR="00AB61F3" w:rsidRPr="00AB61F3" w:rsidRDefault="00AB61F3" w:rsidP="00AB61F3">
      <w:pPr>
        <w:spacing w:before="76" w:after="76" w:line="152" w:lineRule="atLeast"/>
        <w:outlineLvl w:val="3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Enunciado de la pregunta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301" type="#_x0000_t75" style="width:1in;height:17.9pt" o:ole="">
            <v:imagedata r:id="rId27" o:title=""/>
          </v:shape>
          <w:control r:id="rId28" w:name="DefaultOcxName13" w:shapeid="_x0000_i1301"/>
        </w:objec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Cuál de los siguientes es un estereotipo sobre los hombres y las mujeres: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Seleccione una: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300" type="#_x0000_t75" style="width:20.2pt;height:17.9pt" o:ole="">
            <v:imagedata r:id="rId14" o:title=""/>
          </v:shape>
          <w:control r:id="rId29" w:name="DefaultOcxName14" w:shapeid="_x0000_i1300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a. El hombre es débil 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99" type="#_x0000_t75" style="width:20.2pt;height:17.9pt" o:ole="">
            <v:imagedata r:id="rId18" o:title=""/>
          </v:shape>
          <w:control r:id="rId30" w:name="DefaultOcxName15" w:shapeid="_x0000_i1299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b. La mujer es débil </w: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pict>
          <v:shape id="_x0000_i1026" type="#_x0000_t75" alt="Correcta" style="width:24pt;height:24pt"/>
        </w:pic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98" type="#_x0000_t75" style="width:20.2pt;height:17.9pt" o:ole="">
            <v:imagedata r:id="rId14" o:title=""/>
          </v:shape>
          <w:control r:id="rId31" w:name="DefaultOcxName16" w:shapeid="_x0000_i1298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c. El hombre es sumiso 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97" type="#_x0000_t75" style="width:20.2pt;height:17.9pt" o:ole="">
            <v:imagedata r:id="rId14" o:title=""/>
          </v:shape>
          <w:control r:id="rId32" w:name="DefaultOcxName17" w:shapeid="_x0000_i1297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d. La mujer es fuerte </w:t>
      </w:r>
    </w:p>
    <w:p w:rsidR="00AB61F3" w:rsidRPr="00AB61F3" w:rsidRDefault="00AB61F3" w:rsidP="00AB61F3">
      <w:pPr>
        <w:spacing w:before="76" w:after="76" w:line="152" w:lineRule="atLeast"/>
        <w:outlineLvl w:val="3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Retroalimentación</w:t>
      </w:r>
    </w:p>
    <w:p w:rsidR="00AB61F3" w:rsidRPr="00AB61F3" w:rsidRDefault="00AB61F3" w:rsidP="00AB61F3">
      <w:pPr>
        <w:spacing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La respuesta correcta es: La mujer es débil</w:t>
      </w:r>
    </w:p>
    <w:p w:rsidR="00AB61F3" w:rsidRPr="00AB61F3" w:rsidRDefault="00AB61F3" w:rsidP="00AB61F3">
      <w:pPr>
        <w:spacing w:before="76" w:after="76" w:line="305" w:lineRule="atLeast"/>
        <w:outlineLvl w:val="2"/>
        <w:rPr>
          <w:rFonts w:ascii="Helvetica" w:eastAsia="Times New Roman" w:hAnsi="Helvetica" w:cs="Helvetica"/>
          <w:b/>
          <w:bCs/>
          <w:color w:val="53565A"/>
          <w:sz w:val="14"/>
          <w:szCs w:val="14"/>
          <w:lang w:eastAsia="es-ES"/>
        </w:rPr>
      </w:pPr>
      <w:r w:rsidRPr="00AB61F3">
        <w:rPr>
          <w:rFonts w:ascii="Helvetica" w:eastAsia="Times New Roman" w:hAnsi="Helvetica" w:cs="Helvetica"/>
          <w:b/>
          <w:bCs/>
          <w:color w:val="53565A"/>
          <w:sz w:val="14"/>
          <w:szCs w:val="14"/>
          <w:lang w:eastAsia="es-ES"/>
        </w:rPr>
        <w:t xml:space="preserve">Pregunta </w:t>
      </w:r>
      <w:r w:rsidRPr="00AB61F3">
        <w:rPr>
          <w:rFonts w:ascii="inherit" w:eastAsia="Times New Roman" w:hAnsi="inherit" w:cs="Helvetica"/>
          <w:b/>
          <w:bCs/>
          <w:color w:val="53565A"/>
          <w:sz w:val="14"/>
          <w:szCs w:val="14"/>
          <w:lang w:eastAsia="es-ES"/>
        </w:rPr>
        <w:t>3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Incorrecta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Puntúa 0,00 sobre 1,00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lastRenderedPageBreak/>
        <w:object w:dxaOrig="1440" w:dyaOrig="1440">
          <v:shape id="_x0000_i1296" type="#_x0000_t75" style="width:1in;height:17.9pt" o:ole="">
            <v:imagedata r:id="rId33" o:title=""/>
          </v:shape>
          <w:control r:id="rId34" w:name="DefaultOcxName18" w:shapeid="_x0000_i1296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95" type="#_x0000_t75" style="width:1in;height:17.9pt" o:ole="">
            <v:imagedata r:id="rId35" o:title=""/>
          </v:shape>
          <w:control r:id="rId36" w:name="DefaultOcxName19" w:shapeid="_x0000_i1295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94" type="#_x0000_t75" style="width:1in;height:17.9pt" o:ole="">
            <v:imagedata r:id="rId37" o:title=""/>
          </v:shape>
          <w:control r:id="rId38" w:name="DefaultOcxName20" w:shapeid="_x0000_i1294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93" type="#_x0000_t75" style="width:1in;height:1in" o:ole="">
            <v:imagedata r:id="rId10" o:title=""/>
          </v:shape>
          <w:control r:id="rId39" w:name="DefaultOcxName21" w:shapeid="_x0000_i1293"/>
        </w:object>
      </w:r>
      <w:r w:rsidRPr="00AB61F3">
        <w:rPr>
          <w:rFonts w:ascii="Helvetica" w:eastAsia="Times New Roman" w:hAnsi="Helvetica" w:cs="Helvetica"/>
          <w:color w:val="53565A"/>
          <w:sz w:val="11"/>
          <w:lang w:eastAsia="es-ES"/>
        </w:rPr>
        <w:t>Marcar pregunta</w:t>
      </w:r>
    </w:p>
    <w:p w:rsidR="00AB61F3" w:rsidRPr="00AB61F3" w:rsidRDefault="00AB61F3" w:rsidP="00AB61F3">
      <w:pPr>
        <w:spacing w:before="76" w:after="76" w:line="152" w:lineRule="atLeast"/>
        <w:outlineLvl w:val="3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Enunciado de la pregunta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92" type="#_x0000_t75" style="width:1in;height:17.9pt" o:ole="">
            <v:imagedata r:id="rId40" o:title=""/>
          </v:shape>
          <w:control r:id="rId41" w:name="DefaultOcxName22" w:shapeid="_x0000_i1292"/>
        </w:objec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¿Cuál es un ejemplo de la falta de igualdad de género?: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Seleccione una: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91" type="#_x0000_t75" style="width:20.2pt;height:17.9pt" o:ole="">
            <v:imagedata r:id="rId14" o:title=""/>
          </v:shape>
          <w:control r:id="rId42" w:name="DefaultOcxName23" w:shapeid="_x0000_i1291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a. Condiciones de acceso a un empleo público por oposición 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90" type="#_x0000_t75" style="width:20.2pt;height:17.9pt" o:ole="">
            <v:imagedata r:id="rId14" o:title=""/>
          </v:shape>
          <w:control r:id="rId43" w:name="DefaultOcxName24" w:shapeid="_x0000_i1290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b. Brecha salarial entre hombre y mujeres 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89" type="#_x0000_t75" style="width:20.2pt;height:17.9pt" o:ole="">
            <v:imagedata r:id="rId14" o:title=""/>
          </v:shape>
          <w:control r:id="rId44" w:name="DefaultOcxName25" w:shapeid="_x0000_i1289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c. Notas de corte en el acceso a la formación 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88" type="#_x0000_t75" style="width:20.2pt;height:17.9pt" o:ole="">
            <v:imagedata r:id="rId18" o:title=""/>
          </v:shape>
          <w:control r:id="rId45" w:name="DefaultOcxName26" w:shapeid="_x0000_i1288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d. Ninguna es correcta </w: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pict>
          <v:shape id="_x0000_i1027" type="#_x0000_t75" alt="Incorrecta" style="width:24pt;height:24pt"/>
        </w:pict>
      </w:r>
    </w:p>
    <w:p w:rsidR="00AB61F3" w:rsidRPr="00AB61F3" w:rsidRDefault="00AB61F3" w:rsidP="00AB61F3">
      <w:pPr>
        <w:spacing w:before="76" w:after="76" w:line="152" w:lineRule="atLeast"/>
        <w:outlineLvl w:val="3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Retroalimentación</w:t>
      </w:r>
    </w:p>
    <w:p w:rsidR="00AB61F3" w:rsidRPr="00AB61F3" w:rsidRDefault="00AB61F3" w:rsidP="00AB61F3">
      <w:pPr>
        <w:spacing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La respuesta correcta es: Brecha salarial entre hombre y mujeres</w:t>
      </w:r>
    </w:p>
    <w:p w:rsidR="00AB61F3" w:rsidRPr="00AB61F3" w:rsidRDefault="00AB61F3" w:rsidP="00AB61F3">
      <w:pPr>
        <w:spacing w:before="76" w:after="76" w:line="305" w:lineRule="atLeast"/>
        <w:outlineLvl w:val="2"/>
        <w:rPr>
          <w:rFonts w:ascii="Helvetica" w:eastAsia="Times New Roman" w:hAnsi="Helvetica" w:cs="Helvetica"/>
          <w:b/>
          <w:bCs/>
          <w:color w:val="53565A"/>
          <w:sz w:val="14"/>
          <w:szCs w:val="14"/>
          <w:lang w:eastAsia="es-ES"/>
        </w:rPr>
      </w:pPr>
      <w:r w:rsidRPr="00AB61F3">
        <w:rPr>
          <w:rFonts w:ascii="Helvetica" w:eastAsia="Times New Roman" w:hAnsi="Helvetica" w:cs="Helvetica"/>
          <w:b/>
          <w:bCs/>
          <w:color w:val="53565A"/>
          <w:sz w:val="14"/>
          <w:szCs w:val="14"/>
          <w:lang w:eastAsia="es-ES"/>
        </w:rPr>
        <w:t xml:space="preserve">Pregunta </w:t>
      </w:r>
      <w:r w:rsidRPr="00AB61F3">
        <w:rPr>
          <w:rFonts w:ascii="inherit" w:eastAsia="Times New Roman" w:hAnsi="inherit" w:cs="Helvetica"/>
          <w:b/>
          <w:bCs/>
          <w:color w:val="53565A"/>
          <w:sz w:val="14"/>
          <w:szCs w:val="14"/>
          <w:lang w:eastAsia="es-ES"/>
        </w:rPr>
        <w:t>4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Correcta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Puntúa 1,00 sobre 1,00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87" type="#_x0000_t75" style="width:1in;height:17.9pt" o:ole="">
            <v:imagedata r:id="rId46" o:title=""/>
          </v:shape>
          <w:control r:id="rId47" w:name="DefaultOcxName27" w:shapeid="_x0000_i1287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86" type="#_x0000_t75" style="width:1in;height:17.9pt" o:ole="">
            <v:imagedata r:id="rId48" o:title=""/>
          </v:shape>
          <w:control r:id="rId49" w:name="DefaultOcxName28" w:shapeid="_x0000_i1286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85" type="#_x0000_t75" style="width:1in;height:17.9pt" o:ole="">
            <v:imagedata r:id="rId50" o:title=""/>
          </v:shape>
          <w:control r:id="rId51" w:name="DefaultOcxName29" w:shapeid="_x0000_i1285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84" type="#_x0000_t75" style="width:1in;height:1in" o:ole="">
            <v:imagedata r:id="rId10" o:title=""/>
          </v:shape>
          <w:control r:id="rId52" w:name="DefaultOcxName30" w:shapeid="_x0000_i1284"/>
        </w:object>
      </w:r>
      <w:r w:rsidRPr="00AB61F3">
        <w:rPr>
          <w:rFonts w:ascii="Helvetica" w:eastAsia="Times New Roman" w:hAnsi="Helvetica" w:cs="Helvetica"/>
          <w:color w:val="53565A"/>
          <w:sz w:val="11"/>
          <w:lang w:eastAsia="es-ES"/>
        </w:rPr>
        <w:t>Marcar pregunta</w:t>
      </w:r>
    </w:p>
    <w:p w:rsidR="00AB61F3" w:rsidRPr="00AB61F3" w:rsidRDefault="00AB61F3" w:rsidP="00AB61F3">
      <w:pPr>
        <w:spacing w:before="76" w:after="76" w:line="152" w:lineRule="atLeast"/>
        <w:outlineLvl w:val="3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Enunciado de la pregunta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83" type="#_x0000_t75" style="width:1in;height:17.9pt" o:ole="">
            <v:imagedata r:id="rId53" o:title=""/>
          </v:shape>
          <w:control r:id="rId54" w:name="DefaultOcxName31" w:shapeid="_x0000_i1283"/>
        </w:objec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La igualdad de género implica:   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Seleccione una: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82" type="#_x0000_t75" style="width:20.2pt;height:17.9pt" o:ole="">
            <v:imagedata r:id="rId14" o:title=""/>
          </v:shape>
          <w:control r:id="rId55" w:name="DefaultOcxName32" w:shapeid="_x0000_i1282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a. Que el valor del conocimiento, capacidad y experiencia sea considerado igual para mujeres y hombres. 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81" type="#_x0000_t75" style="width:20.2pt;height:17.9pt" o:ole="">
            <v:imagedata r:id="rId14" o:title=""/>
          </v:shape>
          <w:control r:id="rId56" w:name="DefaultOcxName33" w:shapeid="_x0000_i1281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b. Que ambos tengan </w:t>
      </w:r>
      <w:proofErr w:type="gramStart"/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las mismas oportunidad</w:t>
      </w:r>
      <w:proofErr w:type="gramEnd"/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 de contribuir en desarrollo de los ámbitos sociales, económicos y políticos. 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80" type="#_x0000_t75" style="width:20.2pt;height:17.9pt" o:ole="">
            <v:imagedata r:id="rId14" o:title=""/>
          </v:shape>
          <w:control r:id="rId57" w:name="DefaultOcxName34" w:shapeid="_x0000_i1280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c. Que ambos se beneficien por igual de las políticas y acciones públicas. 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79" type="#_x0000_t75" style="width:20.2pt;height:17.9pt" o:ole="">
            <v:imagedata r:id="rId18" o:title=""/>
          </v:shape>
          <w:control r:id="rId58" w:name="DefaultOcxName35" w:shapeid="_x0000_i1279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d. Todas son correctas </w: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pict>
          <v:shape id="_x0000_i1028" type="#_x0000_t75" alt="Correcta" style="width:24pt;height:24pt"/>
        </w:pict>
      </w:r>
    </w:p>
    <w:p w:rsidR="00AB61F3" w:rsidRPr="00AB61F3" w:rsidRDefault="00AB61F3" w:rsidP="00AB61F3">
      <w:pPr>
        <w:spacing w:before="76" w:after="76" w:line="152" w:lineRule="atLeast"/>
        <w:outlineLvl w:val="3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Retroalimentación</w:t>
      </w:r>
    </w:p>
    <w:p w:rsidR="00AB61F3" w:rsidRPr="00AB61F3" w:rsidRDefault="00AB61F3" w:rsidP="00AB61F3">
      <w:pPr>
        <w:spacing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La respuesta correcta es: Todas son correctas</w:t>
      </w:r>
    </w:p>
    <w:p w:rsidR="00AB61F3" w:rsidRPr="00AB61F3" w:rsidRDefault="00AB61F3" w:rsidP="00AB61F3">
      <w:pPr>
        <w:spacing w:before="76" w:after="76" w:line="305" w:lineRule="atLeast"/>
        <w:outlineLvl w:val="2"/>
        <w:rPr>
          <w:rFonts w:ascii="Helvetica" w:eastAsia="Times New Roman" w:hAnsi="Helvetica" w:cs="Helvetica"/>
          <w:b/>
          <w:bCs/>
          <w:color w:val="53565A"/>
          <w:sz w:val="14"/>
          <w:szCs w:val="14"/>
          <w:lang w:eastAsia="es-ES"/>
        </w:rPr>
      </w:pPr>
      <w:r w:rsidRPr="00AB61F3">
        <w:rPr>
          <w:rFonts w:ascii="Helvetica" w:eastAsia="Times New Roman" w:hAnsi="Helvetica" w:cs="Helvetica"/>
          <w:b/>
          <w:bCs/>
          <w:color w:val="53565A"/>
          <w:sz w:val="14"/>
          <w:szCs w:val="14"/>
          <w:lang w:eastAsia="es-ES"/>
        </w:rPr>
        <w:t xml:space="preserve">Pregunta </w:t>
      </w:r>
      <w:r w:rsidRPr="00AB61F3">
        <w:rPr>
          <w:rFonts w:ascii="inherit" w:eastAsia="Times New Roman" w:hAnsi="inherit" w:cs="Helvetica"/>
          <w:b/>
          <w:bCs/>
          <w:color w:val="53565A"/>
          <w:sz w:val="14"/>
          <w:szCs w:val="14"/>
          <w:lang w:eastAsia="es-ES"/>
        </w:rPr>
        <w:t>5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Correcta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Puntúa 1,00 sobre 1,00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78" type="#_x0000_t75" style="width:1in;height:17.9pt" o:ole="">
            <v:imagedata r:id="rId59" o:title=""/>
          </v:shape>
          <w:control r:id="rId60" w:name="DefaultOcxName36" w:shapeid="_x0000_i1278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77" type="#_x0000_t75" style="width:1in;height:17.9pt" o:ole="">
            <v:imagedata r:id="rId61" o:title=""/>
          </v:shape>
          <w:control r:id="rId62" w:name="DefaultOcxName37" w:shapeid="_x0000_i1277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76" type="#_x0000_t75" style="width:1in;height:17.9pt" o:ole="">
            <v:imagedata r:id="rId63" o:title=""/>
          </v:shape>
          <w:control r:id="rId64" w:name="DefaultOcxName38" w:shapeid="_x0000_i1276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75" type="#_x0000_t75" style="width:1in;height:1in" o:ole="">
            <v:imagedata r:id="rId10" o:title=""/>
          </v:shape>
          <w:control r:id="rId65" w:name="DefaultOcxName39" w:shapeid="_x0000_i1275"/>
        </w:object>
      </w:r>
      <w:r w:rsidRPr="00AB61F3">
        <w:rPr>
          <w:rFonts w:ascii="Helvetica" w:eastAsia="Times New Roman" w:hAnsi="Helvetica" w:cs="Helvetica"/>
          <w:color w:val="53565A"/>
          <w:sz w:val="11"/>
          <w:lang w:eastAsia="es-ES"/>
        </w:rPr>
        <w:t>Marcar pregunta</w:t>
      </w:r>
    </w:p>
    <w:p w:rsidR="00AB61F3" w:rsidRPr="00AB61F3" w:rsidRDefault="00AB61F3" w:rsidP="00AB61F3">
      <w:pPr>
        <w:spacing w:before="76" w:after="76" w:line="152" w:lineRule="atLeast"/>
        <w:outlineLvl w:val="3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Enunciado de la pregunta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74" type="#_x0000_t75" style="width:1in;height:17.9pt" o:ole="">
            <v:imagedata r:id="rId66" o:title=""/>
          </v:shape>
          <w:control r:id="rId67" w:name="DefaultOcxName40" w:shapeid="_x0000_i1274"/>
        </w:objec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El "grupo al que pertenecen los seres humanos de cada sexo, entendido este desde un punto de vista sociocultural en lugar de exclusivamente biológico" es: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Seleccione una: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73" type="#_x0000_t75" style="width:20.2pt;height:17.9pt" o:ole="">
            <v:imagedata r:id="rId18" o:title=""/>
          </v:shape>
          <w:control r:id="rId68" w:name="DefaultOcxName41" w:shapeid="_x0000_i1273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a. Género </w: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pict>
          <v:shape id="_x0000_i1029" type="#_x0000_t75" alt="Correcta" style="width:24pt;height:24pt"/>
        </w:pic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72" type="#_x0000_t75" style="width:20.2pt;height:17.9pt" o:ole="">
            <v:imagedata r:id="rId14" o:title=""/>
          </v:shape>
          <w:control r:id="rId69" w:name="DefaultOcxName42" w:shapeid="_x0000_i1272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b. Sexo 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lastRenderedPageBreak/>
        <w:object w:dxaOrig="1440" w:dyaOrig="1440">
          <v:shape id="_x0000_i1271" type="#_x0000_t75" style="width:20.2pt;height:17.9pt" o:ole="">
            <v:imagedata r:id="rId14" o:title=""/>
          </v:shape>
          <w:control r:id="rId70" w:name="DefaultOcxName43" w:shapeid="_x0000_i1271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c. Raza 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70" type="#_x0000_t75" style="width:20.2pt;height:17.9pt" o:ole="">
            <v:imagedata r:id="rId14" o:title=""/>
          </v:shape>
          <w:control r:id="rId71" w:name="DefaultOcxName44" w:shapeid="_x0000_i1270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d. Ninguna es correcta </w:t>
      </w:r>
    </w:p>
    <w:p w:rsidR="00AB61F3" w:rsidRPr="00AB61F3" w:rsidRDefault="00AB61F3" w:rsidP="00AB61F3">
      <w:pPr>
        <w:spacing w:before="76" w:after="76" w:line="152" w:lineRule="atLeast"/>
        <w:outlineLvl w:val="3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Retroalimentación</w:t>
      </w:r>
    </w:p>
    <w:p w:rsidR="00AB61F3" w:rsidRPr="00AB61F3" w:rsidRDefault="00AB61F3" w:rsidP="00AB61F3">
      <w:pPr>
        <w:spacing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La respuesta correcta es: Género</w:t>
      </w:r>
    </w:p>
    <w:p w:rsidR="00AB61F3" w:rsidRPr="00AB61F3" w:rsidRDefault="00AB61F3" w:rsidP="00AB61F3">
      <w:pPr>
        <w:spacing w:before="76" w:after="76" w:line="305" w:lineRule="atLeast"/>
        <w:outlineLvl w:val="2"/>
        <w:rPr>
          <w:rFonts w:ascii="Helvetica" w:eastAsia="Times New Roman" w:hAnsi="Helvetica" w:cs="Helvetica"/>
          <w:b/>
          <w:bCs/>
          <w:color w:val="53565A"/>
          <w:sz w:val="14"/>
          <w:szCs w:val="14"/>
          <w:lang w:eastAsia="es-ES"/>
        </w:rPr>
      </w:pPr>
      <w:r w:rsidRPr="00AB61F3">
        <w:rPr>
          <w:rFonts w:ascii="Helvetica" w:eastAsia="Times New Roman" w:hAnsi="Helvetica" w:cs="Helvetica"/>
          <w:b/>
          <w:bCs/>
          <w:color w:val="53565A"/>
          <w:sz w:val="14"/>
          <w:szCs w:val="14"/>
          <w:lang w:eastAsia="es-ES"/>
        </w:rPr>
        <w:t xml:space="preserve">Pregunta </w:t>
      </w:r>
      <w:r w:rsidRPr="00AB61F3">
        <w:rPr>
          <w:rFonts w:ascii="inherit" w:eastAsia="Times New Roman" w:hAnsi="inherit" w:cs="Helvetica"/>
          <w:b/>
          <w:bCs/>
          <w:color w:val="53565A"/>
          <w:sz w:val="14"/>
          <w:szCs w:val="14"/>
          <w:lang w:eastAsia="es-ES"/>
        </w:rPr>
        <w:t>6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Incorrecta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Puntúa 0,00 sobre 1,00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69" type="#_x0000_t75" style="width:1in;height:17.9pt" o:ole="">
            <v:imagedata r:id="rId72" o:title=""/>
          </v:shape>
          <w:control r:id="rId73" w:name="DefaultOcxName45" w:shapeid="_x0000_i1269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68" type="#_x0000_t75" style="width:1in;height:17.9pt" o:ole="">
            <v:imagedata r:id="rId74" o:title=""/>
          </v:shape>
          <w:control r:id="rId75" w:name="DefaultOcxName46" w:shapeid="_x0000_i1268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67" type="#_x0000_t75" style="width:1in;height:17.9pt" o:ole="">
            <v:imagedata r:id="rId76" o:title=""/>
          </v:shape>
          <w:control r:id="rId77" w:name="DefaultOcxName47" w:shapeid="_x0000_i1267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66" type="#_x0000_t75" style="width:1in;height:1in" o:ole="">
            <v:imagedata r:id="rId10" o:title=""/>
          </v:shape>
          <w:control r:id="rId78" w:name="DefaultOcxName48" w:shapeid="_x0000_i1266"/>
        </w:object>
      </w:r>
      <w:r w:rsidRPr="00AB61F3">
        <w:rPr>
          <w:rFonts w:ascii="Helvetica" w:eastAsia="Times New Roman" w:hAnsi="Helvetica" w:cs="Helvetica"/>
          <w:color w:val="53565A"/>
          <w:sz w:val="11"/>
          <w:lang w:eastAsia="es-ES"/>
        </w:rPr>
        <w:t>Marcar pregunta</w:t>
      </w:r>
    </w:p>
    <w:p w:rsidR="00AB61F3" w:rsidRPr="00AB61F3" w:rsidRDefault="00AB61F3" w:rsidP="00AB61F3">
      <w:pPr>
        <w:spacing w:before="76" w:after="76" w:line="152" w:lineRule="atLeast"/>
        <w:outlineLvl w:val="3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Enunciado de la pregunta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65" type="#_x0000_t75" style="width:1in;height:17.9pt" o:ole="">
            <v:imagedata r:id="rId79" o:title=""/>
          </v:shape>
          <w:control r:id="rId80" w:name="DefaultOcxName49" w:shapeid="_x0000_i1265"/>
        </w:objec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Establecer una cuota en un aspecto concreto, como la contratación, tiene como objetivo: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Seleccione una: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64" type="#_x0000_t75" style="width:20.2pt;height:17.9pt" o:ole="">
            <v:imagedata r:id="rId14" o:title=""/>
          </v:shape>
          <w:control r:id="rId81" w:name="DefaultOcxName50" w:shapeid="_x0000_i1264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a. Equilibrar una desigualdad existente con anterioridad 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63" type="#_x0000_t75" style="width:20.2pt;height:17.9pt" o:ole="">
            <v:imagedata r:id="rId14" o:title=""/>
          </v:shape>
          <w:control r:id="rId82" w:name="DefaultOcxName51" w:shapeid="_x0000_i1263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b. Ayudar a un grupo a mantener su posición dominante 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62" type="#_x0000_t75" style="width:20.2pt;height:17.9pt" o:ole="">
            <v:imagedata r:id="rId14" o:title=""/>
          </v:shape>
          <w:control r:id="rId83" w:name="DefaultOcxName52" w:shapeid="_x0000_i1262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c. Promover el buen ambiente laboral 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61" type="#_x0000_t75" style="width:20.2pt;height:17.9pt" o:ole="">
            <v:imagedata r:id="rId18" o:title=""/>
          </v:shape>
          <w:control r:id="rId84" w:name="DefaultOcxName53" w:shapeid="_x0000_i1261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d. Todas son correctas </w: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pict>
          <v:shape id="_x0000_i1030" type="#_x0000_t75" alt="Incorrecta" style="width:24pt;height:24pt"/>
        </w:pict>
      </w:r>
    </w:p>
    <w:p w:rsidR="00AB61F3" w:rsidRPr="00AB61F3" w:rsidRDefault="00AB61F3" w:rsidP="00AB61F3">
      <w:pPr>
        <w:spacing w:before="76" w:after="76" w:line="152" w:lineRule="atLeast"/>
        <w:outlineLvl w:val="3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Retroalimentación</w:t>
      </w:r>
    </w:p>
    <w:p w:rsidR="00AB61F3" w:rsidRPr="00AB61F3" w:rsidRDefault="00AB61F3" w:rsidP="00AB61F3">
      <w:pPr>
        <w:spacing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La respuesta correcta es: Equilibrar una desigualdad existente con anterioridad</w:t>
      </w:r>
    </w:p>
    <w:p w:rsidR="00AB61F3" w:rsidRPr="00AB61F3" w:rsidRDefault="00AB61F3" w:rsidP="00AB61F3">
      <w:pPr>
        <w:spacing w:before="76" w:after="76" w:line="305" w:lineRule="atLeast"/>
        <w:outlineLvl w:val="2"/>
        <w:rPr>
          <w:rFonts w:ascii="Helvetica" w:eastAsia="Times New Roman" w:hAnsi="Helvetica" w:cs="Helvetica"/>
          <w:b/>
          <w:bCs/>
          <w:color w:val="53565A"/>
          <w:sz w:val="14"/>
          <w:szCs w:val="14"/>
          <w:lang w:eastAsia="es-ES"/>
        </w:rPr>
      </w:pPr>
      <w:r w:rsidRPr="00AB61F3">
        <w:rPr>
          <w:rFonts w:ascii="Helvetica" w:eastAsia="Times New Roman" w:hAnsi="Helvetica" w:cs="Helvetica"/>
          <w:b/>
          <w:bCs/>
          <w:color w:val="53565A"/>
          <w:sz w:val="14"/>
          <w:szCs w:val="14"/>
          <w:lang w:eastAsia="es-ES"/>
        </w:rPr>
        <w:t xml:space="preserve">Pregunta </w:t>
      </w:r>
      <w:r w:rsidRPr="00AB61F3">
        <w:rPr>
          <w:rFonts w:ascii="inherit" w:eastAsia="Times New Roman" w:hAnsi="inherit" w:cs="Helvetica"/>
          <w:b/>
          <w:bCs/>
          <w:color w:val="53565A"/>
          <w:sz w:val="14"/>
          <w:szCs w:val="14"/>
          <w:lang w:eastAsia="es-ES"/>
        </w:rPr>
        <w:t>7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Correcta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Puntúa 1,00 sobre 1,00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60" type="#_x0000_t75" style="width:1in;height:17.9pt" o:ole="">
            <v:imagedata r:id="rId85" o:title=""/>
          </v:shape>
          <w:control r:id="rId86" w:name="DefaultOcxName54" w:shapeid="_x0000_i1260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59" type="#_x0000_t75" style="width:1in;height:17.9pt" o:ole="">
            <v:imagedata r:id="rId87" o:title=""/>
          </v:shape>
          <w:control r:id="rId88" w:name="DefaultOcxName55" w:shapeid="_x0000_i1259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58" type="#_x0000_t75" style="width:1in;height:17.9pt" o:ole="">
            <v:imagedata r:id="rId89" o:title=""/>
          </v:shape>
          <w:control r:id="rId90" w:name="DefaultOcxName56" w:shapeid="_x0000_i1258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57" type="#_x0000_t75" style="width:1in;height:1in" o:ole="">
            <v:imagedata r:id="rId10" o:title=""/>
          </v:shape>
          <w:control r:id="rId91" w:name="DefaultOcxName57" w:shapeid="_x0000_i1257"/>
        </w:object>
      </w:r>
      <w:r w:rsidRPr="00AB61F3">
        <w:rPr>
          <w:rFonts w:ascii="Helvetica" w:eastAsia="Times New Roman" w:hAnsi="Helvetica" w:cs="Helvetica"/>
          <w:color w:val="53565A"/>
          <w:sz w:val="11"/>
          <w:lang w:eastAsia="es-ES"/>
        </w:rPr>
        <w:t>Marcar pregunta</w:t>
      </w:r>
    </w:p>
    <w:p w:rsidR="00AB61F3" w:rsidRPr="00AB61F3" w:rsidRDefault="00AB61F3" w:rsidP="00AB61F3">
      <w:pPr>
        <w:spacing w:before="76" w:after="76" w:line="152" w:lineRule="atLeast"/>
        <w:outlineLvl w:val="3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Enunciado de la pregunta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56" type="#_x0000_t75" style="width:1in;height:17.9pt" o:ole="">
            <v:imagedata r:id="rId92" o:title=""/>
          </v:shape>
          <w:control r:id="rId93" w:name="DefaultOcxName58" w:shapeid="_x0000_i1256"/>
        </w:objec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La "existencia de una igualdad de oportunidades y de derechos entre las mujeres y los hombres en las esferas privada y pública que les brinde y garantice la posibilidad de realizar la vida que deseen" es: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Seleccione una: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55" type="#_x0000_t75" style="width:20.2pt;height:17.9pt" o:ole="">
            <v:imagedata r:id="rId14" o:title=""/>
          </v:shape>
          <w:control r:id="rId94" w:name="DefaultOcxName59" w:shapeid="_x0000_i1255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a. Equidad de género 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54" type="#_x0000_t75" style="width:20.2pt;height:17.9pt" o:ole="">
            <v:imagedata r:id="rId18" o:title=""/>
          </v:shape>
          <w:control r:id="rId95" w:name="DefaultOcxName60" w:shapeid="_x0000_i1254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b. Igualdad de género </w: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pict>
          <v:shape id="_x0000_i1031" type="#_x0000_t75" alt="Correcta" style="width:24pt;height:24pt"/>
        </w:pic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53" type="#_x0000_t75" style="width:20.2pt;height:17.9pt" o:ole="">
            <v:imagedata r:id="rId14" o:title=""/>
          </v:shape>
          <w:control r:id="rId96" w:name="DefaultOcxName61" w:shapeid="_x0000_i1253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c. Igualdad humana 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52" type="#_x0000_t75" style="width:20.2pt;height:17.9pt" o:ole="">
            <v:imagedata r:id="rId14" o:title=""/>
          </v:shape>
          <w:control r:id="rId97" w:name="DefaultOcxName62" w:shapeid="_x0000_i1252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d. Todas son correctas </w:t>
      </w:r>
    </w:p>
    <w:p w:rsidR="00AB61F3" w:rsidRPr="00AB61F3" w:rsidRDefault="00AB61F3" w:rsidP="00AB61F3">
      <w:pPr>
        <w:spacing w:before="76" w:after="76" w:line="152" w:lineRule="atLeast"/>
        <w:outlineLvl w:val="3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Retroalimentación</w:t>
      </w:r>
    </w:p>
    <w:p w:rsidR="00AB61F3" w:rsidRPr="00AB61F3" w:rsidRDefault="00AB61F3" w:rsidP="00AB61F3">
      <w:pPr>
        <w:spacing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La respuesta correcta es: Igualdad de género</w:t>
      </w:r>
    </w:p>
    <w:p w:rsidR="00AB61F3" w:rsidRPr="00AB61F3" w:rsidRDefault="00AB61F3" w:rsidP="00AB61F3">
      <w:pPr>
        <w:spacing w:before="76" w:after="76" w:line="305" w:lineRule="atLeast"/>
        <w:outlineLvl w:val="2"/>
        <w:rPr>
          <w:rFonts w:ascii="Helvetica" w:eastAsia="Times New Roman" w:hAnsi="Helvetica" w:cs="Helvetica"/>
          <w:b/>
          <w:bCs/>
          <w:color w:val="53565A"/>
          <w:sz w:val="14"/>
          <w:szCs w:val="14"/>
          <w:lang w:eastAsia="es-ES"/>
        </w:rPr>
      </w:pPr>
      <w:r w:rsidRPr="00AB61F3">
        <w:rPr>
          <w:rFonts w:ascii="Helvetica" w:eastAsia="Times New Roman" w:hAnsi="Helvetica" w:cs="Helvetica"/>
          <w:b/>
          <w:bCs/>
          <w:color w:val="53565A"/>
          <w:sz w:val="14"/>
          <w:szCs w:val="14"/>
          <w:lang w:eastAsia="es-ES"/>
        </w:rPr>
        <w:t xml:space="preserve">Pregunta </w:t>
      </w:r>
      <w:r w:rsidRPr="00AB61F3">
        <w:rPr>
          <w:rFonts w:ascii="inherit" w:eastAsia="Times New Roman" w:hAnsi="inherit" w:cs="Helvetica"/>
          <w:b/>
          <w:bCs/>
          <w:color w:val="53565A"/>
          <w:sz w:val="14"/>
          <w:szCs w:val="14"/>
          <w:lang w:eastAsia="es-ES"/>
        </w:rPr>
        <w:t>8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Incorrecta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Puntúa 0,00 sobre 1,00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lastRenderedPageBreak/>
        <w:object w:dxaOrig="1440" w:dyaOrig="1440">
          <v:shape id="_x0000_i1251" type="#_x0000_t75" style="width:1in;height:17.9pt" o:ole="">
            <v:imagedata r:id="rId98" o:title=""/>
          </v:shape>
          <w:control r:id="rId99" w:name="DefaultOcxName63" w:shapeid="_x0000_i1251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50" type="#_x0000_t75" style="width:1in;height:17.9pt" o:ole="">
            <v:imagedata r:id="rId100" o:title=""/>
          </v:shape>
          <w:control r:id="rId101" w:name="DefaultOcxName64" w:shapeid="_x0000_i1250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49" type="#_x0000_t75" style="width:1in;height:17.9pt" o:ole="">
            <v:imagedata r:id="rId102" o:title=""/>
          </v:shape>
          <w:control r:id="rId103" w:name="DefaultOcxName65" w:shapeid="_x0000_i1249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48" type="#_x0000_t75" style="width:1in;height:1in" o:ole="">
            <v:imagedata r:id="rId10" o:title=""/>
          </v:shape>
          <w:control r:id="rId104" w:name="DefaultOcxName66" w:shapeid="_x0000_i1248"/>
        </w:object>
      </w:r>
      <w:r w:rsidRPr="00AB61F3">
        <w:rPr>
          <w:rFonts w:ascii="Helvetica" w:eastAsia="Times New Roman" w:hAnsi="Helvetica" w:cs="Helvetica"/>
          <w:color w:val="53565A"/>
          <w:sz w:val="11"/>
          <w:lang w:eastAsia="es-ES"/>
        </w:rPr>
        <w:t>Marcar pregunta</w:t>
      </w:r>
    </w:p>
    <w:p w:rsidR="00AB61F3" w:rsidRPr="00AB61F3" w:rsidRDefault="00AB61F3" w:rsidP="00AB61F3">
      <w:pPr>
        <w:spacing w:before="76" w:after="76" w:line="152" w:lineRule="atLeast"/>
        <w:outlineLvl w:val="3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Enunciado de la pregunta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47" type="#_x0000_t75" style="width:1in;height:17.9pt" o:ole="">
            <v:imagedata r:id="rId105" o:title=""/>
          </v:shape>
          <w:control r:id="rId106" w:name="DefaultOcxName67" w:shapeid="_x0000_i1247"/>
        </w:objec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La siguiente definición "intervención o las medidas que se realizan en un grupo concreto para compensar las posibles desventajas que ese grupo pueda padecer debido a ciertos comportamientos y actitudes" se corresponde con: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Seleccione una: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46" type="#_x0000_t75" style="width:20.2pt;height:17.9pt" o:ole="">
            <v:imagedata r:id="rId18" o:title=""/>
          </v:shape>
          <w:control r:id="rId107" w:name="DefaultOcxName68" w:shapeid="_x0000_i1246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a. Igualdad </w: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pict>
          <v:shape id="_x0000_i1032" type="#_x0000_t75" alt="Incorrecta" style="width:24pt;height:24pt"/>
        </w:pic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45" type="#_x0000_t75" style="width:20.2pt;height:17.9pt" o:ole="">
            <v:imagedata r:id="rId14" o:title=""/>
          </v:shape>
          <w:control r:id="rId108" w:name="DefaultOcxName69" w:shapeid="_x0000_i1245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b. Equidad 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44" type="#_x0000_t75" style="width:20.2pt;height:17.9pt" o:ole="">
            <v:imagedata r:id="rId14" o:title=""/>
          </v:shape>
          <w:control r:id="rId109" w:name="DefaultOcxName70" w:shapeid="_x0000_i1244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c. Cuota 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43" type="#_x0000_t75" style="width:20.2pt;height:17.9pt" o:ole="">
            <v:imagedata r:id="rId14" o:title=""/>
          </v:shape>
          <w:control r:id="rId110" w:name="DefaultOcxName71" w:shapeid="_x0000_i1243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d. Acción positiva </w:t>
      </w:r>
    </w:p>
    <w:p w:rsidR="00AB61F3" w:rsidRPr="00AB61F3" w:rsidRDefault="00AB61F3" w:rsidP="00AB61F3">
      <w:pPr>
        <w:spacing w:before="76" w:after="76" w:line="152" w:lineRule="atLeast"/>
        <w:outlineLvl w:val="3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Retroalimentación</w:t>
      </w:r>
    </w:p>
    <w:p w:rsidR="00AB61F3" w:rsidRPr="00AB61F3" w:rsidRDefault="00AB61F3" w:rsidP="00AB61F3">
      <w:pPr>
        <w:spacing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La respuesta correcta es: Acción positiva</w:t>
      </w:r>
    </w:p>
    <w:p w:rsidR="00AB61F3" w:rsidRPr="00AB61F3" w:rsidRDefault="00AB61F3" w:rsidP="00AB61F3">
      <w:pPr>
        <w:spacing w:before="76" w:after="76" w:line="305" w:lineRule="atLeast"/>
        <w:outlineLvl w:val="2"/>
        <w:rPr>
          <w:rFonts w:ascii="Helvetica" w:eastAsia="Times New Roman" w:hAnsi="Helvetica" w:cs="Helvetica"/>
          <w:b/>
          <w:bCs/>
          <w:color w:val="53565A"/>
          <w:sz w:val="14"/>
          <w:szCs w:val="14"/>
          <w:lang w:eastAsia="es-ES"/>
        </w:rPr>
      </w:pPr>
      <w:r w:rsidRPr="00AB61F3">
        <w:rPr>
          <w:rFonts w:ascii="Helvetica" w:eastAsia="Times New Roman" w:hAnsi="Helvetica" w:cs="Helvetica"/>
          <w:b/>
          <w:bCs/>
          <w:color w:val="53565A"/>
          <w:sz w:val="14"/>
          <w:szCs w:val="14"/>
          <w:lang w:eastAsia="es-ES"/>
        </w:rPr>
        <w:t xml:space="preserve">Pregunta </w:t>
      </w:r>
      <w:r w:rsidRPr="00AB61F3">
        <w:rPr>
          <w:rFonts w:ascii="inherit" w:eastAsia="Times New Roman" w:hAnsi="inherit" w:cs="Helvetica"/>
          <w:b/>
          <w:bCs/>
          <w:color w:val="53565A"/>
          <w:sz w:val="14"/>
          <w:szCs w:val="14"/>
          <w:lang w:eastAsia="es-ES"/>
        </w:rPr>
        <w:t>9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Correcta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Puntúa 1,00 sobre 1,00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42" type="#_x0000_t75" style="width:1in;height:17.9pt" o:ole="">
            <v:imagedata r:id="rId111" o:title=""/>
          </v:shape>
          <w:control r:id="rId112" w:name="DefaultOcxName72" w:shapeid="_x0000_i1242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41" type="#_x0000_t75" style="width:1in;height:17.9pt" o:ole="">
            <v:imagedata r:id="rId113" o:title=""/>
          </v:shape>
          <w:control r:id="rId114" w:name="DefaultOcxName73" w:shapeid="_x0000_i1241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40" type="#_x0000_t75" style="width:1in;height:17.9pt" o:ole="">
            <v:imagedata r:id="rId115" o:title=""/>
          </v:shape>
          <w:control r:id="rId116" w:name="DefaultOcxName74" w:shapeid="_x0000_i1240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39" type="#_x0000_t75" style="width:1in;height:1in" o:ole="">
            <v:imagedata r:id="rId10" o:title=""/>
          </v:shape>
          <w:control r:id="rId117" w:name="DefaultOcxName75" w:shapeid="_x0000_i1239"/>
        </w:object>
      </w:r>
      <w:r w:rsidRPr="00AB61F3">
        <w:rPr>
          <w:rFonts w:ascii="Helvetica" w:eastAsia="Times New Roman" w:hAnsi="Helvetica" w:cs="Helvetica"/>
          <w:color w:val="53565A"/>
          <w:sz w:val="11"/>
          <w:lang w:eastAsia="es-ES"/>
        </w:rPr>
        <w:t>Marcar pregunta</w:t>
      </w:r>
    </w:p>
    <w:p w:rsidR="00AB61F3" w:rsidRPr="00AB61F3" w:rsidRDefault="00AB61F3" w:rsidP="00AB61F3">
      <w:pPr>
        <w:spacing w:before="76" w:after="76" w:line="152" w:lineRule="atLeast"/>
        <w:outlineLvl w:val="3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Enunciado de la pregunta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38" type="#_x0000_t75" style="width:1in;height:17.9pt" o:ole="">
            <v:imagedata r:id="rId118" o:title=""/>
          </v:shape>
          <w:control r:id="rId119" w:name="DefaultOcxName76" w:shapeid="_x0000_i1238"/>
        </w:objec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¿Qué rol social se suele atribuir a la mujer basado en los estereotipos?: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Seleccione una: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37" type="#_x0000_t75" style="width:20.2pt;height:17.9pt" o:ole="">
            <v:imagedata r:id="rId18" o:title=""/>
          </v:shape>
          <w:control r:id="rId120" w:name="DefaultOcxName77" w:shapeid="_x0000_i1237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a. Rol reproductor </w: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pict>
          <v:shape id="_x0000_i1033" type="#_x0000_t75" alt="Correcta" style="width:24pt;height:24pt"/>
        </w:pic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36" type="#_x0000_t75" style="width:20.2pt;height:17.9pt" o:ole="">
            <v:imagedata r:id="rId14" o:title=""/>
          </v:shape>
          <w:control r:id="rId121" w:name="DefaultOcxName78" w:shapeid="_x0000_i1236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b. Rol productor 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35" type="#_x0000_t75" style="width:20.2pt;height:17.9pt" o:ole="">
            <v:imagedata r:id="rId14" o:title=""/>
          </v:shape>
          <w:control r:id="rId122" w:name="DefaultOcxName79" w:shapeid="_x0000_i1235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c. Rol evaluador 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34" type="#_x0000_t75" style="width:20.2pt;height:17.9pt" o:ole="">
            <v:imagedata r:id="rId14" o:title=""/>
          </v:shape>
          <w:control r:id="rId123" w:name="DefaultOcxName80" w:shapeid="_x0000_i1234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d. Ninguna es correcta </w:t>
      </w:r>
    </w:p>
    <w:p w:rsidR="00AB61F3" w:rsidRPr="00AB61F3" w:rsidRDefault="00AB61F3" w:rsidP="00AB61F3">
      <w:pPr>
        <w:spacing w:before="76" w:after="76" w:line="152" w:lineRule="atLeast"/>
        <w:outlineLvl w:val="3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Retroalimentación</w:t>
      </w:r>
    </w:p>
    <w:p w:rsidR="00AB61F3" w:rsidRPr="00AB61F3" w:rsidRDefault="00AB61F3" w:rsidP="00AB61F3">
      <w:pPr>
        <w:spacing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La respuesta correcta es: Rol reproductor</w:t>
      </w:r>
    </w:p>
    <w:p w:rsidR="00AB61F3" w:rsidRPr="00AB61F3" w:rsidRDefault="00AB61F3" w:rsidP="00AB61F3">
      <w:pPr>
        <w:spacing w:before="76" w:after="76" w:line="305" w:lineRule="atLeast"/>
        <w:outlineLvl w:val="2"/>
        <w:rPr>
          <w:rFonts w:ascii="Helvetica" w:eastAsia="Times New Roman" w:hAnsi="Helvetica" w:cs="Helvetica"/>
          <w:b/>
          <w:bCs/>
          <w:color w:val="53565A"/>
          <w:sz w:val="14"/>
          <w:szCs w:val="14"/>
          <w:lang w:eastAsia="es-ES"/>
        </w:rPr>
      </w:pPr>
      <w:r w:rsidRPr="00AB61F3">
        <w:rPr>
          <w:rFonts w:ascii="Helvetica" w:eastAsia="Times New Roman" w:hAnsi="Helvetica" w:cs="Helvetica"/>
          <w:b/>
          <w:bCs/>
          <w:color w:val="53565A"/>
          <w:sz w:val="14"/>
          <w:szCs w:val="14"/>
          <w:lang w:eastAsia="es-ES"/>
        </w:rPr>
        <w:t xml:space="preserve">Pregunta </w:t>
      </w:r>
      <w:r w:rsidRPr="00AB61F3">
        <w:rPr>
          <w:rFonts w:ascii="inherit" w:eastAsia="Times New Roman" w:hAnsi="inherit" w:cs="Helvetica"/>
          <w:b/>
          <w:bCs/>
          <w:color w:val="53565A"/>
          <w:sz w:val="14"/>
          <w:szCs w:val="14"/>
          <w:lang w:eastAsia="es-ES"/>
        </w:rPr>
        <w:t>10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Correcta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Puntúa 1,00 sobre 1,00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33" type="#_x0000_t75" style="width:1in;height:17.9pt" o:ole="">
            <v:imagedata r:id="rId124" o:title=""/>
          </v:shape>
          <w:control r:id="rId125" w:name="DefaultOcxName81" w:shapeid="_x0000_i1233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32" type="#_x0000_t75" style="width:1in;height:17.9pt" o:ole="">
            <v:imagedata r:id="rId126" o:title=""/>
          </v:shape>
          <w:control r:id="rId127" w:name="DefaultOcxName82" w:shapeid="_x0000_i1232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31" type="#_x0000_t75" style="width:1in;height:17.9pt" o:ole="">
            <v:imagedata r:id="rId128" o:title=""/>
          </v:shape>
          <w:control r:id="rId129" w:name="DefaultOcxName83" w:shapeid="_x0000_i1231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30" type="#_x0000_t75" style="width:1in;height:1in" o:ole="">
            <v:imagedata r:id="rId10" o:title=""/>
          </v:shape>
          <w:control r:id="rId130" w:name="DefaultOcxName84" w:shapeid="_x0000_i1230"/>
        </w:object>
      </w:r>
      <w:r w:rsidRPr="00AB61F3">
        <w:rPr>
          <w:rFonts w:ascii="Helvetica" w:eastAsia="Times New Roman" w:hAnsi="Helvetica" w:cs="Helvetica"/>
          <w:color w:val="53565A"/>
          <w:sz w:val="11"/>
          <w:lang w:eastAsia="es-ES"/>
        </w:rPr>
        <w:t>Marcar pregunta</w:t>
      </w:r>
    </w:p>
    <w:p w:rsidR="00AB61F3" w:rsidRPr="00AB61F3" w:rsidRDefault="00AB61F3" w:rsidP="00AB61F3">
      <w:pPr>
        <w:spacing w:before="76" w:after="76" w:line="152" w:lineRule="atLeast"/>
        <w:outlineLvl w:val="3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Enunciado de la pregunta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29" type="#_x0000_t75" style="width:1in;height:17.9pt" o:ole="">
            <v:imagedata r:id="rId131" o:title=""/>
          </v:shape>
          <w:control r:id="rId132" w:name="DefaultOcxName85" w:shapeid="_x0000_i1229"/>
        </w:objec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¿Qué rol social se suele atribuir al hombre basado en los estereotipos?: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Seleccione una: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28" type="#_x0000_t75" style="width:20.2pt;height:17.9pt" o:ole="">
            <v:imagedata r:id="rId14" o:title=""/>
          </v:shape>
          <w:control r:id="rId133" w:name="DefaultOcxName86" w:shapeid="_x0000_i1228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a. Rol reproductor 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27" type="#_x0000_t75" style="width:20.2pt;height:17.9pt" o:ole="">
            <v:imagedata r:id="rId18" o:title=""/>
          </v:shape>
          <w:control r:id="rId134" w:name="DefaultOcxName87" w:shapeid="_x0000_i1227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b. Rol productor </w: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pict>
          <v:shape id="_x0000_i1034" type="#_x0000_t75" alt="Correcta" style="width:24pt;height:24pt"/>
        </w:pic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lastRenderedPageBreak/>
        <w:object w:dxaOrig="1440" w:dyaOrig="1440">
          <v:shape id="_x0000_i1226" type="#_x0000_t75" style="width:20.2pt;height:17.9pt" o:ole="">
            <v:imagedata r:id="rId14" o:title=""/>
          </v:shape>
          <w:control r:id="rId135" w:name="DefaultOcxName88" w:shapeid="_x0000_i1226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c. Rol evaluador </w:t>
      </w:r>
    </w:p>
    <w:p w:rsidR="00AB61F3" w:rsidRPr="00AB61F3" w:rsidRDefault="00AB61F3" w:rsidP="00AB61F3">
      <w:pPr>
        <w:spacing w:after="0"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object w:dxaOrig="1440" w:dyaOrig="1440">
          <v:shape id="_x0000_i1225" type="#_x0000_t75" style="width:20.2pt;height:17.9pt" o:ole="">
            <v:imagedata r:id="rId14" o:title=""/>
          </v:shape>
          <w:control r:id="rId136" w:name="DefaultOcxName89" w:shapeid="_x0000_i1225"/>
        </w:object>
      </w: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 xml:space="preserve">d. Ninguna es correcta </w:t>
      </w:r>
    </w:p>
    <w:p w:rsidR="00AB61F3" w:rsidRPr="00AB61F3" w:rsidRDefault="00AB61F3" w:rsidP="00AB61F3">
      <w:pPr>
        <w:spacing w:before="76" w:after="76" w:line="152" w:lineRule="atLeast"/>
        <w:outlineLvl w:val="3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Retroalimentación</w:t>
      </w:r>
    </w:p>
    <w:p w:rsidR="00AB61F3" w:rsidRPr="00AB61F3" w:rsidRDefault="00AB61F3" w:rsidP="00AB61F3">
      <w:pPr>
        <w:spacing w:line="168" w:lineRule="atLeast"/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</w:pPr>
      <w:r w:rsidRPr="00AB61F3">
        <w:rPr>
          <w:rFonts w:ascii="Helvetica" w:eastAsia="Times New Roman" w:hAnsi="Helvetica" w:cs="Helvetica"/>
          <w:color w:val="53565A"/>
          <w:sz w:val="11"/>
          <w:szCs w:val="11"/>
          <w:lang w:eastAsia="es-ES"/>
        </w:rPr>
        <w:t>La respuesta correcta es: Rol productor</w:t>
      </w:r>
    </w:p>
    <w:p w:rsidR="00AB61F3" w:rsidRPr="00AB61F3" w:rsidRDefault="00AB61F3" w:rsidP="00AB61F3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s-ES"/>
        </w:rPr>
      </w:pPr>
      <w:r w:rsidRPr="00AB61F3">
        <w:rPr>
          <w:rFonts w:ascii="Arial" w:eastAsia="Times New Roman" w:hAnsi="Arial" w:cs="Arial"/>
          <w:vanish/>
          <w:sz w:val="16"/>
          <w:szCs w:val="16"/>
          <w:lang w:eastAsia="es-ES"/>
        </w:rPr>
        <w:t>Final del formulario</w:t>
      </w:r>
    </w:p>
    <w:p w:rsidR="00822B3F" w:rsidRDefault="00822B3F"/>
    <w:sectPr w:rsidR="00822B3F" w:rsidSect="00822B3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7"/>
  <w:proofState w:spelling="clean" w:grammar="clean"/>
  <w:defaultTabStop w:val="708"/>
  <w:hyphenationZone w:val="425"/>
  <w:characterSpacingControl w:val="doNotCompress"/>
  <w:compat/>
  <w:rsids>
    <w:rsidRoot w:val="00AB61F3"/>
    <w:rsid w:val="00822B3F"/>
    <w:rsid w:val="00AB6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B3F"/>
  </w:style>
  <w:style w:type="paragraph" w:styleId="Ttulo3">
    <w:name w:val="heading 3"/>
    <w:basedOn w:val="Normal"/>
    <w:link w:val="Ttulo3Car"/>
    <w:uiPriority w:val="9"/>
    <w:qFormat/>
    <w:rsid w:val="00AB61F3"/>
    <w:pPr>
      <w:spacing w:before="76" w:after="76" w:line="305" w:lineRule="atLeast"/>
      <w:outlineLvl w:val="2"/>
    </w:pPr>
    <w:rPr>
      <w:rFonts w:ascii="Helvetica" w:eastAsia="Times New Roman" w:hAnsi="Helvetica" w:cs="Helvetica"/>
      <w:b/>
      <w:bCs/>
      <w:color w:val="53565A"/>
      <w:sz w:val="14"/>
      <w:szCs w:val="14"/>
      <w:lang w:eastAsia="es-ES"/>
    </w:rPr>
  </w:style>
  <w:style w:type="paragraph" w:styleId="Ttulo4">
    <w:name w:val="heading 4"/>
    <w:basedOn w:val="Normal"/>
    <w:link w:val="Ttulo4Car"/>
    <w:uiPriority w:val="9"/>
    <w:qFormat/>
    <w:rsid w:val="00AB61F3"/>
    <w:pPr>
      <w:spacing w:before="76" w:after="76" w:line="152" w:lineRule="atLeast"/>
      <w:outlineLvl w:val="3"/>
    </w:pPr>
    <w:rPr>
      <w:rFonts w:ascii="Helvetica" w:eastAsia="Times New Roman" w:hAnsi="Helvetica" w:cs="Helvetica"/>
      <w:b/>
      <w:bCs/>
      <w:color w:val="53565A"/>
      <w:sz w:val="15"/>
      <w:szCs w:val="15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AB61F3"/>
    <w:rPr>
      <w:rFonts w:ascii="Helvetica" w:eastAsia="Times New Roman" w:hAnsi="Helvetica" w:cs="Helvetica"/>
      <w:b/>
      <w:bCs/>
      <w:color w:val="53565A"/>
      <w:sz w:val="14"/>
      <w:szCs w:val="14"/>
      <w:lang w:eastAsia="es-ES"/>
    </w:rPr>
  </w:style>
  <w:style w:type="character" w:customStyle="1" w:styleId="Ttulo4Car">
    <w:name w:val="Título 4 Car"/>
    <w:basedOn w:val="Fuentedeprrafopredeter"/>
    <w:link w:val="Ttulo4"/>
    <w:uiPriority w:val="9"/>
    <w:rsid w:val="00AB61F3"/>
    <w:rPr>
      <w:rFonts w:ascii="Helvetica" w:eastAsia="Times New Roman" w:hAnsi="Helvetica" w:cs="Helvetica"/>
      <w:b/>
      <w:bCs/>
      <w:color w:val="53565A"/>
      <w:sz w:val="15"/>
      <w:szCs w:val="15"/>
      <w:lang w:eastAsia="es-ES"/>
    </w:rPr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rsid w:val="00AB61F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sid w:val="00AB61F3"/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questionflagtext">
    <w:name w:val="questionflagtext"/>
    <w:basedOn w:val="Fuentedeprrafopredeter"/>
    <w:rsid w:val="00AB61F3"/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rsid w:val="00AB61F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sid w:val="00AB61F3"/>
    <w:rPr>
      <w:rFonts w:ascii="Arial" w:eastAsia="Times New Roman" w:hAnsi="Arial" w:cs="Arial"/>
      <w:vanish/>
      <w:sz w:val="16"/>
      <w:szCs w:val="16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0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20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015307">
              <w:marLeft w:val="0"/>
              <w:marRight w:val="0"/>
              <w:marTop w:val="7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53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77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9834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151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093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2886342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1580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42358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38577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38502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39124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53672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695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91681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91098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994382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80708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903137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629403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992155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027684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277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90481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97840111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623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7999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03223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639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64932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967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86918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8284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6834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375032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1646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273532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511755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931083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440104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60001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7809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27300563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7007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29826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619574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08744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94267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05901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9178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5999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247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423431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43922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64331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011473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61896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021359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30643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48135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27861386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6054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64553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214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71529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4081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46542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30060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8822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28784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390888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52329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78496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406323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296190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977236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74344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20515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64900776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5864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7582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827924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17080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30099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76423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1014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2908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34369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491297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17827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04323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402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337124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56988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8887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2323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34414709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781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56652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7925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24119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37511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6612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6502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3559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243418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025032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87581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216911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501551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733648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9161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6230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7392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2453857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8877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5260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59529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04230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00380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14361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7938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9729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76973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436398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40382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403535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392173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279117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46403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34608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18018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42228658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1503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0365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695775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84427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9773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8770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527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5568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7292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246289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40158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724717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395225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162636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65841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1249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52655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18488808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133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4891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85875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25588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345055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690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8779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0108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4377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4538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941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09882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95557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142823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61174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00281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7283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8260489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233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0248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70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49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72042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92452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6635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56255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8958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915136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39769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77020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81517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202625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42593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5162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48763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3.xml"/><Relationship Id="rId117" Type="http://schemas.openxmlformats.org/officeDocument/2006/relationships/control" Target="activeX/activeX76.xml"/><Relationship Id="rId21" Type="http://schemas.openxmlformats.org/officeDocument/2006/relationships/control" Target="activeX/activeX10.xml"/><Relationship Id="rId42" Type="http://schemas.openxmlformats.org/officeDocument/2006/relationships/control" Target="activeX/activeX24.xml"/><Relationship Id="rId47" Type="http://schemas.openxmlformats.org/officeDocument/2006/relationships/control" Target="activeX/activeX28.xml"/><Relationship Id="rId63" Type="http://schemas.openxmlformats.org/officeDocument/2006/relationships/image" Target="media/image22.wmf"/><Relationship Id="rId68" Type="http://schemas.openxmlformats.org/officeDocument/2006/relationships/control" Target="activeX/activeX42.xml"/><Relationship Id="rId84" Type="http://schemas.openxmlformats.org/officeDocument/2006/relationships/control" Target="activeX/activeX54.xml"/><Relationship Id="rId89" Type="http://schemas.openxmlformats.org/officeDocument/2006/relationships/image" Target="media/image30.wmf"/><Relationship Id="rId112" Type="http://schemas.openxmlformats.org/officeDocument/2006/relationships/control" Target="activeX/activeX73.xml"/><Relationship Id="rId133" Type="http://schemas.openxmlformats.org/officeDocument/2006/relationships/control" Target="activeX/activeX87.xml"/><Relationship Id="rId138" Type="http://schemas.openxmlformats.org/officeDocument/2006/relationships/theme" Target="theme/theme1.xml"/><Relationship Id="rId16" Type="http://schemas.openxmlformats.org/officeDocument/2006/relationships/control" Target="activeX/activeX7.xml"/><Relationship Id="rId107" Type="http://schemas.openxmlformats.org/officeDocument/2006/relationships/control" Target="activeX/activeX69.xml"/><Relationship Id="rId11" Type="http://schemas.openxmlformats.org/officeDocument/2006/relationships/control" Target="activeX/activeX4.xml"/><Relationship Id="rId32" Type="http://schemas.openxmlformats.org/officeDocument/2006/relationships/control" Target="activeX/activeX18.xml"/><Relationship Id="rId37" Type="http://schemas.openxmlformats.org/officeDocument/2006/relationships/image" Target="media/image14.wmf"/><Relationship Id="rId53" Type="http://schemas.openxmlformats.org/officeDocument/2006/relationships/image" Target="media/image19.wmf"/><Relationship Id="rId58" Type="http://schemas.openxmlformats.org/officeDocument/2006/relationships/control" Target="activeX/activeX36.xml"/><Relationship Id="rId74" Type="http://schemas.openxmlformats.org/officeDocument/2006/relationships/image" Target="media/image25.wmf"/><Relationship Id="rId79" Type="http://schemas.openxmlformats.org/officeDocument/2006/relationships/image" Target="media/image27.wmf"/><Relationship Id="rId102" Type="http://schemas.openxmlformats.org/officeDocument/2006/relationships/image" Target="media/image34.wmf"/><Relationship Id="rId123" Type="http://schemas.openxmlformats.org/officeDocument/2006/relationships/control" Target="activeX/activeX81.xml"/><Relationship Id="rId128" Type="http://schemas.openxmlformats.org/officeDocument/2006/relationships/image" Target="media/image42.wmf"/><Relationship Id="rId5" Type="http://schemas.openxmlformats.org/officeDocument/2006/relationships/control" Target="activeX/activeX1.xml"/><Relationship Id="rId90" Type="http://schemas.openxmlformats.org/officeDocument/2006/relationships/control" Target="activeX/activeX57.xml"/><Relationship Id="rId95" Type="http://schemas.openxmlformats.org/officeDocument/2006/relationships/control" Target="activeX/activeX61.xml"/><Relationship Id="rId14" Type="http://schemas.openxmlformats.org/officeDocument/2006/relationships/image" Target="media/image6.wmf"/><Relationship Id="rId22" Type="http://schemas.openxmlformats.org/officeDocument/2006/relationships/image" Target="media/image9.wmf"/><Relationship Id="rId27" Type="http://schemas.openxmlformats.org/officeDocument/2006/relationships/image" Target="media/image11.wmf"/><Relationship Id="rId30" Type="http://schemas.openxmlformats.org/officeDocument/2006/relationships/control" Target="activeX/activeX16.xml"/><Relationship Id="rId35" Type="http://schemas.openxmlformats.org/officeDocument/2006/relationships/image" Target="media/image13.wmf"/><Relationship Id="rId43" Type="http://schemas.openxmlformats.org/officeDocument/2006/relationships/control" Target="activeX/activeX25.xml"/><Relationship Id="rId48" Type="http://schemas.openxmlformats.org/officeDocument/2006/relationships/image" Target="media/image17.wmf"/><Relationship Id="rId56" Type="http://schemas.openxmlformats.org/officeDocument/2006/relationships/control" Target="activeX/activeX34.xml"/><Relationship Id="rId64" Type="http://schemas.openxmlformats.org/officeDocument/2006/relationships/control" Target="activeX/activeX39.xml"/><Relationship Id="rId69" Type="http://schemas.openxmlformats.org/officeDocument/2006/relationships/control" Target="activeX/activeX43.xml"/><Relationship Id="rId77" Type="http://schemas.openxmlformats.org/officeDocument/2006/relationships/control" Target="activeX/activeX48.xml"/><Relationship Id="rId100" Type="http://schemas.openxmlformats.org/officeDocument/2006/relationships/image" Target="media/image33.wmf"/><Relationship Id="rId105" Type="http://schemas.openxmlformats.org/officeDocument/2006/relationships/image" Target="media/image35.wmf"/><Relationship Id="rId113" Type="http://schemas.openxmlformats.org/officeDocument/2006/relationships/image" Target="media/image37.wmf"/><Relationship Id="rId118" Type="http://schemas.openxmlformats.org/officeDocument/2006/relationships/image" Target="media/image39.wmf"/><Relationship Id="rId126" Type="http://schemas.openxmlformats.org/officeDocument/2006/relationships/image" Target="media/image41.wmf"/><Relationship Id="rId134" Type="http://schemas.openxmlformats.org/officeDocument/2006/relationships/control" Target="activeX/activeX88.xml"/><Relationship Id="rId8" Type="http://schemas.openxmlformats.org/officeDocument/2006/relationships/image" Target="media/image3.wmf"/><Relationship Id="rId51" Type="http://schemas.openxmlformats.org/officeDocument/2006/relationships/control" Target="activeX/activeX30.xml"/><Relationship Id="rId72" Type="http://schemas.openxmlformats.org/officeDocument/2006/relationships/image" Target="media/image24.wmf"/><Relationship Id="rId80" Type="http://schemas.openxmlformats.org/officeDocument/2006/relationships/control" Target="activeX/activeX50.xml"/><Relationship Id="rId85" Type="http://schemas.openxmlformats.org/officeDocument/2006/relationships/image" Target="media/image28.wmf"/><Relationship Id="rId93" Type="http://schemas.openxmlformats.org/officeDocument/2006/relationships/control" Target="activeX/activeX59.xml"/><Relationship Id="rId98" Type="http://schemas.openxmlformats.org/officeDocument/2006/relationships/image" Target="media/image32.wmf"/><Relationship Id="rId121" Type="http://schemas.openxmlformats.org/officeDocument/2006/relationships/control" Target="activeX/activeX79.xml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control" Target="activeX/activeX8.xml"/><Relationship Id="rId25" Type="http://schemas.openxmlformats.org/officeDocument/2006/relationships/control" Target="activeX/activeX12.xml"/><Relationship Id="rId33" Type="http://schemas.openxmlformats.org/officeDocument/2006/relationships/image" Target="media/image12.wmf"/><Relationship Id="rId38" Type="http://schemas.openxmlformats.org/officeDocument/2006/relationships/control" Target="activeX/activeX21.xml"/><Relationship Id="rId46" Type="http://schemas.openxmlformats.org/officeDocument/2006/relationships/image" Target="media/image16.wmf"/><Relationship Id="rId59" Type="http://schemas.openxmlformats.org/officeDocument/2006/relationships/image" Target="media/image20.wmf"/><Relationship Id="rId67" Type="http://schemas.openxmlformats.org/officeDocument/2006/relationships/control" Target="activeX/activeX41.xml"/><Relationship Id="rId103" Type="http://schemas.openxmlformats.org/officeDocument/2006/relationships/control" Target="activeX/activeX66.xml"/><Relationship Id="rId108" Type="http://schemas.openxmlformats.org/officeDocument/2006/relationships/control" Target="activeX/activeX70.xml"/><Relationship Id="rId116" Type="http://schemas.openxmlformats.org/officeDocument/2006/relationships/control" Target="activeX/activeX75.xml"/><Relationship Id="rId124" Type="http://schemas.openxmlformats.org/officeDocument/2006/relationships/image" Target="media/image40.wmf"/><Relationship Id="rId129" Type="http://schemas.openxmlformats.org/officeDocument/2006/relationships/control" Target="activeX/activeX84.xml"/><Relationship Id="rId137" Type="http://schemas.openxmlformats.org/officeDocument/2006/relationships/fontTable" Target="fontTable.xml"/><Relationship Id="rId20" Type="http://schemas.openxmlformats.org/officeDocument/2006/relationships/image" Target="media/image8.wmf"/><Relationship Id="rId41" Type="http://schemas.openxmlformats.org/officeDocument/2006/relationships/control" Target="activeX/activeX23.xml"/><Relationship Id="rId54" Type="http://schemas.openxmlformats.org/officeDocument/2006/relationships/control" Target="activeX/activeX32.xml"/><Relationship Id="rId62" Type="http://schemas.openxmlformats.org/officeDocument/2006/relationships/control" Target="activeX/activeX38.xml"/><Relationship Id="rId70" Type="http://schemas.openxmlformats.org/officeDocument/2006/relationships/control" Target="activeX/activeX44.xml"/><Relationship Id="rId75" Type="http://schemas.openxmlformats.org/officeDocument/2006/relationships/control" Target="activeX/activeX47.xml"/><Relationship Id="rId83" Type="http://schemas.openxmlformats.org/officeDocument/2006/relationships/control" Target="activeX/activeX53.xml"/><Relationship Id="rId88" Type="http://schemas.openxmlformats.org/officeDocument/2006/relationships/control" Target="activeX/activeX56.xml"/><Relationship Id="rId91" Type="http://schemas.openxmlformats.org/officeDocument/2006/relationships/control" Target="activeX/activeX58.xml"/><Relationship Id="rId96" Type="http://schemas.openxmlformats.org/officeDocument/2006/relationships/control" Target="activeX/activeX62.xml"/><Relationship Id="rId111" Type="http://schemas.openxmlformats.org/officeDocument/2006/relationships/image" Target="media/image36.wmf"/><Relationship Id="rId132" Type="http://schemas.openxmlformats.org/officeDocument/2006/relationships/control" Target="activeX/activeX86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control" Target="activeX/activeX6.xml"/><Relationship Id="rId23" Type="http://schemas.openxmlformats.org/officeDocument/2006/relationships/control" Target="activeX/activeX11.xml"/><Relationship Id="rId28" Type="http://schemas.openxmlformats.org/officeDocument/2006/relationships/control" Target="activeX/activeX14.xml"/><Relationship Id="rId36" Type="http://schemas.openxmlformats.org/officeDocument/2006/relationships/control" Target="activeX/activeX20.xml"/><Relationship Id="rId49" Type="http://schemas.openxmlformats.org/officeDocument/2006/relationships/control" Target="activeX/activeX29.xml"/><Relationship Id="rId57" Type="http://schemas.openxmlformats.org/officeDocument/2006/relationships/control" Target="activeX/activeX35.xml"/><Relationship Id="rId106" Type="http://schemas.openxmlformats.org/officeDocument/2006/relationships/control" Target="activeX/activeX68.xml"/><Relationship Id="rId114" Type="http://schemas.openxmlformats.org/officeDocument/2006/relationships/control" Target="activeX/activeX74.xml"/><Relationship Id="rId119" Type="http://schemas.openxmlformats.org/officeDocument/2006/relationships/control" Target="activeX/activeX77.xml"/><Relationship Id="rId127" Type="http://schemas.openxmlformats.org/officeDocument/2006/relationships/control" Target="activeX/activeX83.xml"/><Relationship Id="rId10" Type="http://schemas.openxmlformats.org/officeDocument/2006/relationships/image" Target="media/image4.wmf"/><Relationship Id="rId31" Type="http://schemas.openxmlformats.org/officeDocument/2006/relationships/control" Target="activeX/activeX17.xml"/><Relationship Id="rId44" Type="http://schemas.openxmlformats.org/officeDocument/2006/relationships/control" Target="activeX/activeX26.xml"/><Relationship Id="rId52" Type="http://schemas.openxmlformats.org/officeDocument/2006/relationships/control" Target="activeX/activeX31.xml"/><Relationship Id="rId60" Type="http://schemas.openxmlformats.org/officeDocument/2006/relationships/control" Target="activeX/activeX37.xml"/><Relationship Id="rId65" Type="http://schemas.openxmlformats.org/officeDocument/2006/relationships/control" Target="activeX/activeX40.xml"/><Relationship Id="rId73" Type="http://schemas.openxmlformats.org/officeDocument/2006/relationships/control" Target="activeX/activeX46.xml"/><Relationship Id="rId78" Type="http://schemas.openxmlformats.org/officeDocument/2006/relationships/control" Target="activeX/activeX49.xml"/><Relationship Id="rId81" Type="http://schemas.openxmlformats.org/officeDocument/2006/relationships/control" Target="activeX/activeX51.xml"/><Relationship Id="rId86" Type="http://schemas.openxmlformats.org/officeDocument/2006/relationships/control" Target="activeX/activeX55.xml"/><Relationship Id="rId94" Type="http://schemas.openxmlformats.org/officeDocument/2006/relationships/control" Target="activeX/activeX60.xml"/><Relationship Id="rId99" Type="http://schemas.openxmlformats.org/officeDocument/2006/relationships/control" Target="activeX/activeX64.xml"/><Relationship Id="rId101" Type="http://schemas.openxmlformats.org/officeDocument/2006/relationships/control" Target="activeX/activeX65.xml"/><Relationship Id="rId122" Type="http://schemas.openxmlformats.org/officeDocument/2006/relationships/control" Target="activeX/activeX80.xml"/><Relationship Id="rId130" Type="http://schemas.openxmlformats.org/officeDocument/2006/relationships/control" Target="activeX/activeX85.xml"/><Relationship Id="rId135" Type="http://schemas.openxmlformats.org/officeDocument/2006/relationships/control" Target="activeX/activeX89.xml"/><Relationship Id="rId4" Type="http://schemas.openxmlformats.org/officeDocument/2006/relationships/image" Target="media/image1.wmf"/><Relationship Id="rId9" Type="http://schemas.openxmlformats.org/officeDocument/2006/relationships/control" Target="activeX/activeX3.xml"/><Relationship Id="rId13" Type="http://schemas.openxmlformats.org/officeDocument/2006/relationships/control" Target="activeX/activeX5.xml"/><Relationship Id="rId18" Type="http://schemas.openxmlformats.org/officeDocument/2006/relationships/image" Target="media/image7.wmf"/><Relationship Id="rId39" Type="http://schemas.openxmlformats.org/officeDocument/2006/relationships/control" Target="activeX/activeX22.xml"/><Relationship Id="rId109" Type="http://schemas.openxmlformats.org/officeDocument/2006/relationships/control" Target="activeX/activeX71.xml"/><Relationship Id="rId34" Type="http://schemas.openxmlformats.org/officeDocument/2006/relationships/control" Target="activeX/activeX19.xml"/><Relationship Id="rId50" Type="http://schemas.openxmlformats.org/officeDocument/2006/relationships/image" Target="media/image18.wmf"/><Relationship Id="rId55" Type="http://schemas.openxmlformats.org/officeDocument/2006/relationships/control" Target="activeX/activeX33.xml"/><Relationship Id="rId76" Type="http://schemas.openxmlformats.org/officeDocument/2006/relationships/image" Target="media/image26.wmf"/><Relationship Id="rId97" Type="http://schemas.openxmlformats.org/officeDocument/2006/relationships/control" Target="activeX/activeX63.xml"/><Relationship Id="rId104" Type="http://schemas.openxmlformats.org/officeDocument/2006/relationships/control" Target="activeX/activeX67.xml"/><Relationship Id="rId120" Type="http://schemas.openxmlformats.org/officeDocument/2006/relationships/control" Target="activeX/activeX78.xml"/><Relationship Id="rId125" Type="http://schemas.openxmlformats.org/officeDocument/2006/relationships/control" Target="activeX/activeX82.xml"/><Relationship Id="rId7" Type="http://schemas.openxmlformats.org/officeDocument/2006/relationships/control" Target="activeX/activeX2.xml"/><Relationship Id="rId71" Type="http://schemas.openxmlformats.org/officeDocument/2006/relationships/control" Target="activeX/activeX45.xml"/><Relationship Id="rId92" Type="http://schemas.openxmlformats.org/officeDocument/2006/relationships/image" Target="media/image31.wmf"/><Relationship Id="rId2" Type="http://schemas.openxmlformats.org/officeDocument/2006/relationships/settings" Target="settings.xml"/><Relationship Id="rId29" Type="http://schemas.openxmlformats.org/officeDocument/2006/relationships/control" Target="activeX/activeX15.xml"/><Relationship Id="rId24" Type="http://schemas.openxmlformats.org/officeDocument/2006/relationships/image" Target="media/image10.wmf"/><Relationship Id="rId40" Type="http://schemas.openxmlformats.org/officeDocument/2006/relationships/image" Target="media/image15.wmf"/><Relationship Id="rId45" Type="http://schemas.openxmlformats.org/officeDocument/2006/relationships/control" Target="activeX/activeX27.xml"/><Relationship Id="rId66" Type="http://schemas.openxmlformats.org/officeDocument/2006/relationships/image" Target="media/image23.wmf"/><Relationship Id="rId87" Type="http://schemas.openxmlformats.org/officeDocument/2006/relationships/image" Target="media/image29.wmf"/><Relationship Id="rId110" Type="http://schemas.openxmlformats.org/officeDocument/2006/relationships/control" Target="activeX/activeX72.xml"/><Relationship Id="rId115" Type="http://schemas.openxmlformats.org/officeDocument/2006/relationships/image" Target="media/image38.wmf"/><Relationship Id="rId131" Type="http://schemas.openxmlformats.org/officeDocument/2006/relationships/image" Target="media/image43.wmf"/><Relationship Id="rId136" Type="http://schemas.openxmlformats.org/officeDocument/2006/relationships/control" Target="activeX/activeX90.xml"/><Relationship Id="rId61" Type="http://schemas.openxmlformats.org/officeDocument/2006/relationships/image" Target="media/image21.wmf"/><Relationship Id="rId82" Type="http://schemas.openxmlformats.org/officeDocument/2006/relationships/control" Target="activeX/activeX52.xml"/><Relationship Id="rId19" Type="http://schemas.openxmlformats.org/officeDocument/2006/relationships/control" Target="activeX/activeX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1351</Words>
  <Characters>7431</Characters>
  <Application>Microsoft Office Word</Application>
  <DocSecurity>0</DocSecurity>
  <Lines>61</Lines>
  <Paragraphs>17</Paragraphs>
  <ScaleCrop>false</ScaleCrop>
  <Company/>
  <LinksUpToDate>false</LinksUpToDate>
  <CharactersWithSpaces>8765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2020-03-24T00:15:00Z</dcterms:created>
  <dcterms:modified xsi:type="dcterms:W3CDTF">2020-03-24T00:16:00Z</dcterms:modified>
</cp:coreProperties>
</file>